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6CA" w:rsidRPr="00E359A4" w:rsidRDefault="006466CA" w:rsidP="006466CA">
      <w:pPr>
        <w:jc w:val="center"/>
        <w:rPr>
          <w:b/>
          <w:sz w:val="48"/>
          <w:szCs w:val="48"/>
        </w:rPr>
      </w:pPr>
      <w:r>
        <w:rPr>
          <w:b/>
          <w:noProof/>
          <w:color w:val="008000"/>
          <w:sz w:val="48"/>
          <w:szCs w:val="48"/>
        </w:rPr>
        <w:pict>
          <v:shapetype id="_x0000_t202" coordsize="21600,21600" o:spt="202" path="m,l,21600r21600,l21600,xe">
            <v:stroke joinstyle="miter"/>
            <v:path gradientshapeok="t" o:connecttype="rect"/>
          </v:shapetype>
          <v:shape id="_x0000_s1028" type="#_x0000_t202" style="position:absolute;left:0;text-align:left;margin-left:-45pt;margin-top:-9pt;width:62.25pt;height:63.35pt;z-index:3;mso-wrap-style:none" stroked="f">
            <v:textbox style="mso-fit-shape-to-text:t">
              <w:txbxContent>
                <w:p w:rsidR="00CB2A5C" w:rsidRDefault="00CB2A5C" w:rsidP="006466CA">
                  <w:r w:rsidRPr="00E359A4">
                    <w:rPr>
                      <w:b/>
                      <w:color w:val="008000"/>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pt;height:56.35pt">
                        <v:imagedata r:id="rId4" o:title=""/>
                      </v:shape>
                    </w:pict>
                  </w:r>
                </w:p>
              </w:txbxContent>
            </v:textbox>
          </v:shape>
        </w:pict>
      </w:r>
      <w:r w:rsidRPr="00E359A4">
        <w:rPr>
          <w:b/>
          <w:sz w:val="48"/>
          <w:szCs w:val="48"/>
        </w:rPr>
        <w:t>S</w:t>
      </w:r>
      <w:r>
        <w:rPr>
          <w:b/>
          <w:sz w:val="48"/>
          <w:szCs w:val="48"/>
        </w:rPr>
        <w:t>EGURIDAD Y SOBERANÍ</w:t>
      </w:r>
      <w:r w:rsidRPr="00E359A4">
        <w:rPr>
          <w:b/>
          <w:sz w:val="48"/>
          <w:szCs w:val="48"/>
        </w:rPr>
        <w:t>A</w:t>
      </w:r>
    </w:p>
    <w:p w:rsidR="006466CA" w:rsidRPr="004B7B8D" w:rsidRDefault="006466CA" w:rsidP="006466CA">
      <w:pPr>
        <w:jc w:val="center"/>
        <w:rPr>
          <w:b/>
          <w:color w:val="008000"/>
          <w:sz w:val="48"/>
          <w:szCs w:val="48"/>
        </w:rPr>
      </w:pPr>
      <w:r w:rsidRPr="00E359A4">
        <w:rPr>
          <w:b/>
          <w:sz w:val="48"/>
          <w:szCs w:val="48"/>
        </w:rPr>
        <w:t>ALIMENTARIA</w:t>
      </w:r>
      <w:r>
        <w:rPr>
          <w:b/>
          <w:color w:val="008000"/>
          <w:sz w:val="48"/>
          <w:szCs w:val="48"/>
        </w:rPr>
        <w:t xml:space="preserve">                </w:t>
      </w:r>
    </w:p>
    <w:p w:rsidR="006466CA" w:rsidRPr="00E359A4" w:rsidRDefault="006466CA" w:rsidP="006466CA">
      <w:pPr>
        <w:jc w:val="center"/>
        <w:rPr>
          <w:b/>
          <w:sz w:val="28"/>
          <w:szCs w:val="28"/>
        </w:rPr>
      </w:pPr>
      <w:r w:rsidRPr="00E359A4">
        <w:rPr>
          <w:b/>
          <w:sz w:val="28"/>
          <w:szCs w:val="28"/>
        </w:rPr>
        <w:t>Carta Informativa Mensual</w:t>
      </w:r>
    </w:p>
    <w:p w:rsidR="006466CA" w:rsidRPr="004B7B8D" w:rsidRDefault="006466CA" w:rsidP="006466CA">
      <w:pPr>
        <w:jc w:val="center"/>
        <w:rPr>
          <w:b/>
          <w:color w:val="008000"/>
          <w:sz w:val="28"/>
          <w:szCs w:val="28"/>
        </w:rPr>
      </w:pPr>
      <w:r>
        <w:rPr>
          <w:b/>
          <w:noProof/>
          <w:color w:val="008000"/>
          <w:sz w:val="28"/>
          <w:szCs w:val="28"/>
        </w:rPr>
        <w:pict>
          <v:line id="_x0000_s1026" style="position:absolute;left:0;text-align:left;z-index:1" from="-90pt,9.7pt" to="513pt,9.7pt"/>
        </w:pict>
      </w:r>
    </w:p>
    <w:p w:rsidR="006466CA" w:rsidRPr="004B7B8D" w:rsidRDefault="006466CA" w:rsidP="006466CA">
      <w:pPr>
        <w:jc w:val="both"/>
        <w:rPr>
          <w:b/>
        </w:rPr>
      </w:pPr>
      <w:r w:rsidRPr="004B7B8D">
        <w:rPr>
          <w:b/>
        </w:rPr>
        <w:t xml:space="preserve">Universidad de Panamá                                </w:t>
      </w:r>
      <w:r>
        <w:rPr>
          <w:b/>
        </w:rPr>
        <w:t xml:space="preserve">                                </w:t>
      </w:r>
      <w:r w:rsidRPr="004B7B8D">
        <w:rPr>
          <w:b/>
        </w:rPr>
        <w:t>N</w:t>
      </w:r>
      <w:r w:rsidRPr="002E34BE">
        <w:rPr>
          <w:b/>
          <w:vertAlign w:val="superscript"/>
        </w:rPr>
        <w:t>o</w:t>
      </w:r>
      <w:r>
        <w:rPr>
          <w:b/>
        </w:rPr>
        <w:t>23 - marzo</w:t>
      </w:r>
      <w:r w:rsidR="0084374D">
        <w:rPr>
          <w:b/>
        </w:rPr>
        <w:t xml:space="preserve"> de 2011</w:t>
      </w:r>
    </w:p>
    <w:p w:rsidR="00E37E66" w:rsidRPr="006466CA" w:rsidRDefault="006466CA" w:rsidP="006466CA">
      <w:pPr>
        <w:rPr>
          <w:b/>
        </w:rPr>
      </w:pPr>
      <w:r>
        <w:rPr>
          <w:b/>
          <w:noProof/>
          <w:color w:val="008000"/>
          <w:sz w:val="28"/>
          <w:szCs w:val="28"/>
        </w:rPr>
        <w:pict>
          <v:line id="_x0000_s1027" style="position:absolute;z-index:2" from="-90pt,4.5pt" to="513pt,4.5pt"/>
        </w:pict>
      </w:r>
    </w:p>
    <w:p w:rsidR="0082762E" w:rsidRDefault="0082762E" w:rsidP="0082762E">
      <w:pPr>
        <w:jc w:val="center"/>
        <w:rPr>
          <w:b/>
          <w:sz w:val="28"/>
          <w:szCs w:val="28"/>
        </w:rPr>
      </w:pPr>
      <w:r>
        <w:rPr>
          <w:b/>
          <w:sz w:val="28"/>
          <w:szCs w:val="28"/>
        </w:rPr>
        <w:t xml:space="preserve">TESIS SOBRE </w:t>
      </w:r>
      <w:smartTag w:uri="urn:schemas-microsoft-com:office:smarttags" w:element="PersonName">
        <w:smartTagPr>
          <w:attr w:name="ProductID" w:val="LA MINERIA"/>
        </w:smartTagPr>
        <w:r>
          <w:rPr>
            <w:b/>
            <w:sz w:val="28"/>
            <w:szCs w:val="28"/>
          </w:rPr>
          <w:t>LA MINERIA</w:t>
        </w:r>
      </w:smartTag>
    </w:p>
    <w:p w:rsidR="0082762E" w:rsidRDefault="0082762E" w:rsidP="0082762E">
      <w:pPr>
        <w:jc w:val="center"/>
        <w:rPr>
          <w:b/>
          <w:sz w:val="28"/>
          <w:szCs w:val="28"/>
        </w:rPr>
      </w:pPr>
    </w:p>
    <w:p w:rsidR="0082762E" w:rsidRDefault="0082762E" w:rsidP="0082762E">
      <w:pPr>
        <w:jc w:val="both"/>
        <w:rPr>
          <w:b/>
        </w:rPr>
      </w:pPr>
      <w:r>
        <w:rPr>
          <w:b/>
        </w:rPr>
        <w:t>Juan Jované</w:t>
      </w:r>
    </w:p>
    <w:p w:rsidR="00E37E66" w:rsidRDefault="00E37E66" w:rsidP="0082762E">
      <w:pPr>
        <w:jc w:val="both"/>
        <w:rPr>
          <w:b/>
        </w:rPr>
      </w:pPr>
      <w:r>
        <w:rPr>
          <w:b/>
        </w:rPr>
        <w:t>Comisión Universitaria de Seguridad Alimentaría</w:t>
      </w:r>
    </w:p>
    <w:p w:rsidR="0082762E" w:rsidRPr="00E37E66" w:rsidRDefault="00E37E66" w:rsidP="00E37E66">
      <w:pPr>
        <w:jc w:val="both"/>
        <w:rPr>
          <w:b/>
        </w:rPr>
      </w:pPr>
      <w:r>
        <w:rPr>
          <w:b/>
        </w:rPr>
        <w:t>CIFE</w:t>
      </w:r>
      <w:r w:rsidR="003B2743">
        <w:rPr>
          <w:b/>
        </w:rPr>
        <w:t xml:space="preserve"> </w:t>
      </w:r>
    </w:p>
    <w:p w:rsidR="0082762E" w:rsidRDefault="0082762E" w:rsidP="006466CA">
      <w:pPr>
        <w:jc w:val="center"/>
        <w:rPr>
          <w:b/>
        </w:rPr>
      </w:pPr>
      <w:r>
        <w:rPr>
          <w:b/>
        </w:rPr>
        <w:t>1</w:t>
      </w:r>
    </w:p>
    <w:p w:rsidR="0082762E" w:rsidRDefault="0082762E" w:rsidP="0082762E">
      <w:pPr>
        <w:ind w:firstLine="709"/>
        <w:jc w:val="both"/>
      </w:pPr>
      <w:r>
        <w:t>La compre</w:t>
      </w:r>
      <w:r w:rsidR="006515E4">
        <w:t>n</w:t>
      </w:r>
      <w:r>
        <w:t>sión de la problemática de la minería en Panamá y su relación con las recientes reformas de</w:t>
      </w:r>
      <w:r w:rsidR="006515E4">
        <w:t>l</w:t>
      </w:r>
      <w:r>
        <w:t xml:space="preserve"> Código de Minerales, la cuál resulta imprescindible</w:t>
      </w:r>
      <w:r w:rsidR="00887C60">
        <w:t xml:space="preserve"> para lograr una acción social</w:t>
      </w:r>
      <w:r>
        <w:t xml:space="preserve"> correcta y eficiente en las actuales circunstancias, </w:t>
      </w:r>
      <w:r w:rsidR="003B2743">
        <w:t xml:space="preserve">lleva a que el </w:t>
      </w:r>
      <w:r>
        <w:t xml:space="preserve"> problema sea interpretado en tres esferas fundamentales</w:t>
      </w:r>
      <w:r w:rsidR="003B2743">
        <w:t>,</w:t>
      </w:r>
      <w:r>
        <w:t xml:space="preserve"> que se entrecruzan y se influyen mutuamente de manera dialéctica. El primer plano se refie</w:t>
      </w:r>
      <w:r w:rsidR="00887C60">
        <w:t>re al de la soberanía nacional. E</w:t>
      </w:r>
      <w:r w:rsidR="003B2743">
        <w:t>l segundo</w:t>
      </w:r>
      <w:r>
        <w:t xml:space="preserve"> guarda relación con la problemática del intercambio desigual, las relaciones laborales</w:t>
      </w:r>
      <w:r w:rsidR="002614B6">
        <w:t xml:space="preserve"> y la renta minera. El </w:t>
      </w:r>
      <w:r>
        <w:t xml:space="preserve">tercero se </w:t>
      </w:r>
      <w:r w:rsidR="003B2743">
        <w:t xml:space="preserve">vincula </w:t>
      </w:r>
      <w:r>
        <w:t>al conjunto de los problemas relaciona</w:t>
      </w:r>
      <w:r w:rsidR="003B2743">
        <w:t>d</w:t>
      </w:r>
      <w:r>
        <w:t>os con los impactos ambientales</w:t>
      </w:r>
      <w:r w:rsidR="002614B6">
        <w:t xml:space="preserve"> y su significado</w:t>
      </w:r>
      <w:r>
        <w:t>.</w:t>
      </w:r>
    </w:p>
    <w:p w:rsidR="0082762E" w:rsidRDefault="0082762E" w:rsidP="0082762E">
      <w:pPr>
        <w:ind w:firstLine="709"/>
        <w:jc w:val="both"/>
      </w:pPr>
    </w:p>
    <w:p w:rsidR="00BA22D1" w:rsidRDefault="00826CCF" w:rsidP="00905CD1">
      <w:pPr>
        <w:ind w:firstLine="709"/>
        <w:jc w:val="both"/>
      </w:pPr>
      <w:r>
        <w:t>El elemento que le</w:t>
      </w:r>
      <w:r w:rsidR="0082762E">
        <w:t xml:space="preserve"> da unidad </w:t>
      </w:r>
      <w:r w:rsidR="002614B6">
        <w:t xml:space="preserve">a la dinámica observada en cada uno de </w:t>
      </w:r>
      <w:r w:rsidR="003B2743">
        <w:t xml:space="preserve">los </w:t>
      </w:r>
      <w:r w:rsidR="002614B6">
        <w:t>planos</w:t>
      </w:r>
      <w:r w:rsidR="003B2743">
        <w:t xml:space="preserve"> por analizar</w:t>
      </w:r>
      <w:r w:rsidR="002614B6">
        <w:t xml:space="preserve">, así como </w:t>
      </w:r>
      <w:r w:rsidR="003B2743">
        <w:t>al</w:t>
      </w:r>
      <w:r w:rsidR="00F86345">
        <w:t xml:space="preserve"> conjunto de los mismos, está</w:t>
      </w:r>
      <w:r w:rsidR="002614B6">
        <w:t xml:space="preserve"> dado </w:t>
      </w:r>
      <w:r w:rsidR="00F86345">
        <w:t xml:space="preserve">por </w:t>
      </w:r>
      <w:r w:rsidR="00CB0AC7" w:rsidRPr="00A64C64">
        <w:t xml:space="preserve">una realidad: </w:t>
      </w:r>
      <w:r w:rsidR="002614B6" w:rsidRPr="00A64C64">
        <w:t xml:space="preserve"> todos</w:t>
      </w:r>
      <w:r w:rsidR="002614B6">
        <w:t xml:space="preserve"> ellos operan sobre la lógica </w:t>
      </w:r>
      <w:r w:rsidR="003B2743">
        <w:t>de la producción centrada en los beneficios privados</w:t>
      </w:r>
      <w:r w:rsidR="00CE5F56">
        <w:t>. Esta lógica</w:t>
      </w:r>
      <w:r w:rsidR="003B2743">
        <w:t>,</w:t>
      </w:r>
      <w:r w:rsidR="00CE5F56">
        <w:t xml:space="preserve"> debemos recordar</w:t>
      </w:r>
      <w:r w:rsidR="003B2743">
        <w:t>,</w:t>
      </w:r>
      <w:r w:rsidR="00CB0AC7">
        <w:t xml:space="preserve"> está</w:t>
      </w:r>
      <w:r w:rsidR="002614B6">
        <w:t xml:space="preserve"> dada </w:t>
      </w:r>
      <w:r w:rsidR="003B2743">
        <w:t xml:space="preserve">por </w:t>
      </w:r>
      <w:r w:rsidR="002614B6">
        <w:t xml:space="preserve">el hecho de que su contenido </w:t>
      </w:r>
      <w:r w:rsidR="005E49F5">
        <w:t>específico</w:t>
      </w:r>
      <w:r w:rsidR="002614B6">
        <w:t xml:space="preserve"> es la valorización del capital, esto es la generación y apropiación de la ganancia. Más aún, se trata de un proceso sin límite</w:t>
      </w:r>
      <w:r w:rsidR="003B2743">
        <w:t>s,</w:t>
      </w:r>
      <w:r w:rsidR="002614B6">
        <w:t xml:space="preserve"> en el que el objetivo no es la ganancia aislada, sino el apetito insaciable de ganar, el cual se logra por la búsqueda de una expans</w:t>
      </w:r>
      <w:r w:rsidR="003B2743">
        <w:t>ión incesante del sistema</w:t>
      </w:r>
      <w:r w:rsidR="002614B6">
        <w:t xml:space="preserve">, </w:t>
      </w:r>
      <w:r w:rsidR="003B2743">
        <w:t>sostenida</w:t>
      </w:r>
      <w:r w:rsidR="002614B6">
        <w:t xml:space="preserve"> en el proceso de la creciente acumulación.</w:t>
      </w:r>
    </w:p>
    <w:p w:rsidR="00A64C64" w:rsidRDefault="00A64C64" w:rsidP="00905CD1">
      <w:pPr>
        <w:ind w:firstLine="709"/>
        <w:jc w:val="both"/>
      </w:pPr>
    </w:p>
    <w:p w:rsidR="00BA22D1" w:rsidRDefault="00BA22D1" w:rsidP="006466CA">
      <w:pPr>
        <w:jc w:val="center"/>
        <w:rPr>
          <w:b/>
        </w:rPr>
      </w:pPr>
      <w:r>
        <w:rPr>
          <w:b/>
        </w:rPr>
        <w:t>2</w:t>
      </w:r>
    </w:p>
    <w:p w:rsidR="00A5456D" w:rsidRDefault="00BA22D1" w:rsidP="00BA22D1">
      <w:pPr>
        <w:ind w:firstLine="709"/>
        <w:jc w:val="both"/>
      </w:pPr>
      <w:r>
        <w:t xml:space="preserve">Un aspecto clave de la reciente reforma del Código de Recursos Minerales de </w:t>
      </w:r>
      <w:smartTag w:uri="urn:schemas-microsoft-com:office:smarttags" w:element="PersonName">
        <w:smartTagPr>
          <w:attr w:name="ProductID" w:val="la Rep￺blica"/>
        </w:smartTagPr>
        <w:r>
          <w:t>la Rep</w:t>
        </w:r>
        <w:r w:rsidR="000328F0">
          <w:t>ú</w:t>
        </w:r>
        <w:r>
          <w:t>blica</w:t>
        </w:r>
      </w:smartTag>
      <w:r>
        <w:t xml:space="preserve"> de Panamá, </w:t>
      </w:r>
      <w:r w:rsidR="006D4C81">
        <w:t>es la reformulación de</w:t>
      </w:r>
      <w:r w:rsidR="000328F0">
        <w:t>l</w:t>
      </w:r>
      <w:r w:rsidR="006D4C81">
        <w:t xml:space="preserve"> Artículo 4 que establecía claramente que no se podrían entregar concesiones mineras a “los Gobiernos o Estados extranjeros, ni ninguna entidad o institución oficial o semioficial  extranjera, ni las personas jurídicas en las cuales tenga participación directa o indirecta algún Estado extranjero”.  </w:t>
      </w:r>
      <w:r w:rsidR="00A5456D">
        <w:t xml:space="preserve">En efecto, </w:t>
      </w:r>
      <w:r w:rsidR="000328F0">
        <w:t xml:space="preserve">de </w:t>
      </w:r>
      <w:r w:rsidR="006D4C81">
        <w:t>acuerdo a las reformas,</w:t>
      </w:r>
      <w:r w:rsidR="00A5456D">
        <w:t xml:space="preserve"> contenidas en </w:t>
      </w:r>
      <w:smartTag w:uri="urn:schemas-microsoft-com:office:smarttags" w:element="PersonName">
        <w:smartTagPr>
          <w:attr w:name="ProductID" w:val="la Ley"/>
        </w:smartTagPr>
        <w:r w:rsidR="00A5456D">
          <w:t>la Ley</w:t>
        </w:r>
      </w:smartTag>
      <w:r w:rsidR="00A5456D">
        <w:t xml:space="preserve"> 8 de 11 de febrero de 2011, ahora será posible que los Estados extranjeros se hagan propietarios de los recursos mineros, siempre y cuando lo hagan por medio de empresas de capital de su propiedad o en las que tengan alguna participación. Es así que de acuerdo al Artículo 1 de esta ley se exceptúan de la prohibición de obtener concesiones mineras, ejercerlas o disfrutarlas  “a las personas jurídicas en las que tengan participación económica o financiera uno o más estados o gobiernos extranjeros o instituciones oficiales o semioficiales extranjeras, siempre que dichas personas estén constituidas como personas jurídicas de Derecho privado bajo las normas panameñas, renuncien expresamente en el contrato de concesión a la reclamación por vía diplomática, salvo el caso de denegación de justicia y se sometan en el contrato a las leyes de la república de Panamá”.</w:t>
      </w:r>
    </w:p>
    <w:p w:rsidR="00A5456D" w:rsidRDefault="00A5456D" w:rsidP="00BA22D1">
      <w:pPr>
        <w:ind w:firstLine="709"/>
        <w:jc w:val="both"/>
      </w:pPr>
    </w:p>
    <w:p w:rsidR="00BA22D1" w:rsidRDefault="00A5456D" w:rsidP="00BA22D1">
      <w:pPr>
        <w:ind w:firstLine="709"/>
        <w:jc w:val="both"/>
      </w:pPr>
      <w:r>
        <w:lastRenderedPageBreak/>
        <w:t xml:space="preserve">Se trata, desde luego, de un paso atrás en la medida de que </w:t>
      </w:r>
      <w:r w:rsidR="008E6E05">
        <w:t>claramente se limita la soberanía panameña sobre sus recursos naturales. De hecho la idea de que no habrá interferencia diplomáticas, es decir, presiones políticas y económicas de los Estados beneficiados con las concesiones, result</w:t>
      </w:r>
      <w:r w:rsidR="003B2743">
        <w:t xml:space="preserve">a, por decir lo menos, ilusoria. </w:t>
      </w:r>
      <w:r w:rsidR="008E6E05">
        <w:t>En el plano conceptual la misma constituye una posición que olvida, de manera interesada</w:t>
      </w:r>
      <w:r w:rsidR="003B2743">
        <w:t xml:space="preserve"> por cierto</w:t>
      </w:r>
      <w:r w:rsidR="008E6E05">
        <w:t xml:space="preserve">,  la verdadera naturaleza de los </w:t>
      </w:r>
      <w:r w:rsidR="003B2743">
        <w:t>actuales Estados del sistema globalizado</w:t>
      </w:r>
      <w:r w:rsidR="000328F0">
        <w:t>, cuya función úl</w:t>
      </w:r>
      <w:r w:rsidR="008E6E05">
        <w:t>tima es la de asegura</w:t>
      </w:r>
      <w:r w:rsidR="00DE13AA">
        <w:t>r</w:t>
      </w:r>
      <w:r w:rsidR="008E6E05">
        <w:t xml:space="preserve"> las condiciones económicas, ideológicas y políticas   necesarias para generación y la acumulación de los beneficios del capital.  En términos </w:t>
      </w:r>
      <w:r w:rsidR="007A3AA0">
        <w:t>concretos</w:t>
      </w:r>
      <w:r w:rsidR="008E6E05">
        <w:t xml:space="preserve">, por otra parte, la propia práctica </w:t>
      </w:r>
      <w:r w:rsidR="00DE13AA">
        <w:t>ha demostrado la</w:t>
      </w:r>
      <w:r w:rsidR="008E6E05">
        <w:t xml:space="preserve"> ingerencia de los Estados en toda el proceso de reforma de</w:t>
      </w:r>
      <w:r w:rsidR="00DE13AA">
        <w:t>l</w:t>
      </w:r>
      <w:r w:rsidR="008E6E05">
        <w:t xml:space="preserve"> Código de Recurso</w:t>
      </w:r>
      <w:r w:rsidR="00DE13AA">
        <w:t>s</w:t>
      </w:r>
      <w:r w:rsidR="008E6E05">
        <w:t xml:space="preserve"> Minerales, tal como se desprende de la reciente notici</w:t>
      </w:r>
      <w:r w:rsidR="00DE13AA">
        <w:t>a</w:t>
      </w:r>
      <w:r w:rsidR="008E6E05">
        <w:t xml:space="preserve"> según la </w:t>
      </w:r>
      <w:r w:rsidR="00DE13AA">
        <w:t>cual</w:t>
      </w:r>
      <w:r w:rsidR="008E6E05">
        <w:t xml:space="preserve"> el primer mandatario del pa</w:t>
      </w:r>
      <w:r w:rsidR="00E26AD4">
        <w:t xml:space="preserve">ís antes de dar un informe a </w:t>
      </w:r>
      <w:smartTag w:uri="urn:schemas-microsoft-com:office:smarttags" w:element="PersonName">
        <w:smartTagPr>
          <w:attr w:name="ProductID" w:val="la Naci￳n"/>
        </w:smartTagPr>
        <w:r w:rsidR="00E26AD4">
          <w:t>la Nación</w:t>
        </w:r>
      </w:smartTag>
      <w:r w:rsidR="00E26AD4">
        <w:t xml:space="preserve"> decidió comunicarse  con el presidente de Corea del Sur para </w:t>
      </w:r>
      <w:r w:rsidR="00A64C64" w:rsidRPr="00A64C64">
        <w:t>trasmitirle</w:t>
      </w:r>
      <w:r w:rsidR="00E26AD4">
        <w:t xml:space="preserve"> el éxito de la reforma.</w:t>
      </w:r>
    </w:p>
    <w:p w:rsidR="00BD428B" w:rsidRDefault="00BD428B" w:rsidP="00BA22D1">
      <w:pPr>
        <w:ind w:firstLine="709"/>
        <w:jc w:val="both"/>
      </w:pPr>
    </w:p>
    <w:p w:rsidR="00BD428B" w:rsidRDefault="00BD428B" w:rsidP="00BA22D1">
      <w:pPr>
        <w:ind w:firstLine="709"/>
        <w:jc w:val="both"/>
      </w:pPr>
      <w:r>
        <w:t xml:space="preserve">El papel del Estado panameño en el asunto de la minería no se agota con la reforma antes comentada. </w:t>
      </w:r>
      <w:r w:rsidR="00DB6AFF">
        <w:t>Este también</w:t>
      </w:r>
      <w:r>
        <w:t xml:space="preserve"> ha resultado un agente activo del proceso de acumulación por desposesión (o acumulación originaria) que acompaña al desarrollo de la minería metálica a cielo abierto en el país. Es así que no solo existen en curso de aprobación cerca de 181 solicitudes de explotaciones mineras, sino que estas representan cerca del 44 por ciento d</w:t>
      </w:r>
      <w:r w:rsidR="0077074E">
        <w:t>el territorio nacional. S</w:t>
      </w:r>
      <w:r>
        <w:t xml:space="preserve">e debe agregar </w:t>
      </w:r>
      <w:r w:rsidR="0077074E">
        <w:t xml:space="preserve">que con </w:t>
      </w:r>
      <w:r w:rsidR="000600EA">
        <w:t xml:space="preserve">ello </w:t>
      </w:r>
      <w:r>
        <w:t xml:space="preserve">se profundiza </w:t>
      </w:r>
      <w:r w:rsidR="0077074E">
        <w:t>no solo el movimiento tendiente a</w:t>
      </w:r>
      <w:r>
        <w:t xml:space="preserve"> </w:t>
      </w:r>
      <w:r w:rsidR="00DB6AFF">
        <w:t>desposeer a todo el país de un ambiente ecológicamente sano,</w:t>
      </w:r>
      <w:r w:rsidR="0077074E">
        <w:t xml:space="preserve"> sino</w:t>
      </w:r>
      <w:r w:rsidR="000600EA">
        <w:t xml:space="preserve"> a</w:t>
      </w:r>
      <w:r w:rsidR="0077074E">
        <w:t xml:space="preserve"> la práctica guiada hacia la expropiación </w:t>
      </w:r>
      <w:r w:rsidR="00DB6AFF">
        <w:t>en favor del capital transnacional de los derechos consuetudinarios de los pobladores, entre ellos los pueblos originarios, que siempre han utilizado esos espacios para el desarrollo de sus actividades sociales y económicas.</w:t>
      </w:r>
    </w:p>
    <w:p w:rsidR="00DB6AFF" w:rsidRDefault="00DB6AFF" w:rsidP="00BA22D1">
      <w:pPr>
        <w:ind w:firstLine="709"/>
        <w:jc w:val="both"/>
      </w:pPr>
    </w:p>
    <w:p w:rsidR="00CE5F56" w:rsidRDefault="00DB6AFF" w:rsidP="00CE5F56">
      <w:pPr>
        <w:ind w:firstLine="709"/>
        <w:jc w:val="both"/>
      </w:pPr>
      <w:r>
        <w:t xml:space="preserve">El antecedente de la minería resulta un peligro en las condiciones internacionales, en las que frente a los crecientes problemas de la escasez de alimentos algunos países, entre los que se encuentran Kuwait, </w:t>
      </w:r>
      <w:smartTag w:uri="urn:schemas-microsoft-com:office:smarttags" w:element="PersonName">
        <w:smartTagPr>
          <w:attr w:name="ProductID" w:val="ミ㹼ヸ굘ꗜヘॸঝ čԈlaİԈ佴ミ굘+&#10;ힴঝ흀ঝ ĵԌ㺬ヸ佈ミ㹼ヸ굘ꗜヘ히ঝ탐ݵ ĢԈ흤ঝঝঀঝħԈactualidadミ㹼ヸĨԈ佴ミ굘6ঝঝ ĭԌ㺬ヸ佈ミ㹼ヸ굘ꗜヘঝ ǚԈঝঝ힐ঝ佈ミ㹼ヸǟԈ&#10;tantoǂԈ佴ミ굘&lt;ঝঝ ǇԌ㺬ヸ佈ミ㹼ヸ굘ꗜヘঝ殨ݫ ǌԈঝঝঝenǱԈ&#10;estosǴԈ佴ミ굘Bঝঝ ǹԌ㺬ヸ佈ミ㹼ヸ굘ꗜヘঝ邤ݫ ǦԈঝঝঝlaǫԈEstados/ǬԈ佴ミ굘Jঝঝ ƑԌ㺬ヸ佈ミ㹼ヸ굘ꗜヘঝ ƞԈঝঝঝƃԈcomoƆԈ佴ミ굘Oঝঝ ƋԌ㺬ヸ佈ミ㹼ヸ굘ꗜヘঝ鈔ݫ ưԈঝঝঝdeƵԈelミ굘ƸԈ佴ミ굘Rঝঝ ƽԌ㺬ヸ佈ミ㹼ヸ굘ꗜヘঝ鋄ݫ ƪԈঝঝঝquƯԈcapital=&#10;ŐԈ佴ミ굘Z&#10;ঝঝ ŕԌ㺬ヸ佈ミ㹼ヸ굘ꗜヘঝ łԈঝঝঝenteŇԈtransnacionalňԈ佴ミ굘hঝঝ ōԌ㺬ヸ佈ミ㹼ヸ굘ꗜヘঝ źԈঝঝঝŀЈſԈ&#10;hayanŢԈ佴ミ굘n ঝঝ ŧԌ㺬ヸ佈ミ㹼ヸ굘ꗜヘঝ ŬԈঝঝঝđԈadquiridoRĚԈ佴ミ굘xঝঝ ğԌ㺬ヸ佈ミ㹼ヸ굘ꗜヘঝ ĄԈঝঝঝĒЈĉԈ&#10;fueraČԈ佴ミ굘~ঝঝ ıԌ㺬ヸ佈ミ㹼ヸ굘ꗜヘঝ ľԈঝঝঝníaģԈdeミ굘ĦԈ佴ミ굘ঝঝ īԌ㺬ヸ佈ミ㹼ヸ굘ꗜヘঝ霔ݫ ǐԈঝঝঝpaǕԈsuǘԈ佴ミ굘&#10;ঝঝ ǝԌ㺬ヸ佈ミ㹼ヸ굘ꗜヘঝ ǊԈঝঝঝǏԈterritorioミ굘ǰԈ佴ミ굘ঝঝ ǵԌ㺬ヸ佈ミ㹼ヸ굘ꗜヘঝ预ݫ ǢԈঝঝঝsuǧԈuna굘ǪԈ佴ミ굘ঝঝ ǯԌ㺬ヸ佈ミ㹼ヸ굘ꗜヘঝ餴ݫ ƔԈঝঝঝreƙԈcantidadЈ佴ミ굘ƂԈ佴ミ굘ঝঝ ƇԌ㺬ヸ佈ミ㹼ヸ굘ꗜヘঝ駴ݫ ƌԈঝঝঝnaƱԈdeƴԈ佴ミ굘ঝঝ ƹԌ㺬ヸ佈ミ㹼ヸ굘ꗜヘঝ ƦԈঝঝঝƫԈtierraưЈ佴ミ굘ƬԈ佴ミ굘¦ঝঝ őԌ㺬ヸ佈ミ㹼ヸ굘ꗜヘঝ魤ݫ ŞԈঝঝঝDeŃԈequivalenteńԈ佴ミ굘²ঝঝ ŉԌ㺬ヸ佈ミ㹼ヸ굘ꗜヘঝ ŶԈঝঝঝŜЈŻԈažԈ佴ミ굘´ঝঝ ţԌ㺬ヸ佈ミ㹼ヸ굘ꗜヘঝ ŨԈঝঝঝŶЈŭԈtodaĐԈ佴ミ굘¹ঝঝ ĕԌ㺬ヸ佈ミ㹼ヸ굘ꗜヘঝ ĂԈঝঝঝŨЈćԈlaĊԈ佴ミ굘¼&#10;ঝঝ ďԌ㺬ヸ佈ミ㹼ヸ굘ꗜヘঝ ĴԈঝঝঝĂЈĹԈsuperficiećЌĢԈ佴ミ굘Ç&#10;ঝঝ ħԌ㺬ヸ佈ミ㹼ヸ굘ꗜヘঝıЈ ĬԈঝঝঝǑԈcultivableミ㹼ヸǚԈ佴ミ굘Òঝঝ ǟԌ㺬ヸ佈ミ㹼ヸ굘ꗜヘঝ ǄԈঝঝঝꂄݫꀐݫǉԈdeミ㹼ヸǌԈ佴ミ굘Õঝঝ ǱԌ㺬ヸ佈ミ㹼ヸ굘ꗜヘঝá ǾԈঝঝঝꄴݫꃀݫǣԈFranciaꗜヘǤԈ佴ミ굘Üঝঝ ǩԌ㺬ヸ佈ミ㹼ヸ굘ꗜヘঝa ƖԈঝঝঝꇴݫꆀݫƛԈ.佈ミ㹼ヸƞԈ佴ミ굘Þঝঝ ƃԌ㺬ヸ佈ミ㹼ヸ굘ꗜヘঝom ƈԈঝঝঝƍԈ&#10; ƕЌưԈde1ƷԈenƺԈlaƂЈƹԈmineríalƢԈToken ListƧԈantecedente㹼ヸƨԈ佴ミ굘纴ঝঝƭԈunÒŐԊEl antecedente de la minería resulta un peligro en las condiciones internacionales, en las que frente a los crecientes problemas de la escasez de alimentos los Estado algunos países, entre los que se encuentran Kuwait, la República popular de China y Corea del Sur, entre otros junto a las empresas transnacionales, ha iniciado una verdadera carreta por adquirir tierras en otros país para explotarlas en función de su propio abastecimiento. La dimensión de este movimiento, así como el peligro que el mismo representa para nuestro país, se puede ejemplificar si se tiene en cuenta que de acuerdo a Oliver De Schutter quien es el relator especial de las Naciones Unidas sobre el derecho a la alimentación, el ￼￼￼￼￼￼￼￼￼￼￼￼￼￼￼￼￼￼￼￼￼￼￼￼￼￼￼￼￼￼￼￼￼￼￼￼￼￼￼￼￼￼￼￼￼￼￼￼￼￼￼￼￼￼￼￼￼￼￼￼￼￼￼￼￼￼￼￼￼￼￼￼￼￼￼￼￼￼￼￼￼￼￼￼￼￼￼￼￼￼￼￼￼￼￼￼￼￼￼￼￼￼￼￼￼￼￼￼￼￼￼￼￼￼￼￼￼￼￼￼￼￼￼￼￼&#10;o ÒƆԌ㺬ヸ佈ミ㹼ヸ굘ꗜヘঝ ƏԈঝঝঝưԈ佴ミ굘ঝঝ ƵԌ㺬ヸ佈ミ㹼ヸ굘ꗜヘঝ굘 ƢԈঝঝঝ㺬ヸƧԈ佴ミ굘ঝঝ ƨԌ㺬ヸ佈ミ㹼ヸ굘ꗜヘঝco őԈঝঝঝĎŚԈ佴ミ굘ঝঝ şԌ㺬ヸ佈ミ㹼ヸ굘ꗜヘঝ ńԈঝঝঝŒЈŉԈ佴ミ굘ঝঝ ŲԌ㺬ヸ佈ミ㹼ヸ굘ꗜヘঝŜЈ ŻԈঝঝঝŁЈżԈ佴ミ굘ঝঝ šԌ㺬ヸ佈ミ㹼ヸ굘ꗜヘঝꗜヘ ŮԈঝঝঝ ŴЈēԈresultaŹЈĔԈ佴ミ굘&amp;ঝঝ ęԌ㺬ヸ佈ミ㹼ヸ굘ꗜヘঝ ĆԈঝঝঝ꺰ݫ굀ݫċԈ佴ミ굘)ঝঝ ČԌ㺬ヸ佈ミ㹼ヸ굘ꗜヘঝ ĵԈঝঝঝľԈpeligro꺄ݫ꽠ݫ귰ݫģԈ佴ミ굘1ঝঝ ĤԌ㺬ヸ佈ミ㹼ヸ굘ꗜヘঝ ĭԈঝঝঝǖԈ佴ミ굘4ঝঝ ǛԌ㺬ヸ佈ミ㹼ヸ굘ꗜヘঝĥЌ ǀԈঝ縷ঝঝ뀈ݫǅԈlasǈԈ佴ミ굘8若ঝ豈ঝ ǍԌ㺬ヸ佈ミ㹼ヸ굘ꗜヘ賂ঝǟЌ ǺԈ襤ঝ塚ঝঝ낸ݫǿԈcondiciones낔ݫǠԈ佴ミ굘D﷼জ燎ঝ ǥԌ㺬ヸ佈ミ㹼ヸ굘ꗜヘ行ঝ㹼ヸ ƒԈ理ঝ直ঝ縷ঝƗԈ佴ミ굘S頻ঝ縉ঝ ƘԌ㺬ヸ佈ミ㹼ヸ굘ꗜヘ猪ঝ뇐ݫ ƁԈ塚ঝﭘঝ塚ঝꗜヘƊԈ,ƉԈ佴ミ굘Uﭼঝ﬈ঝ ƲԌ㺬ヸ佈ミ㹼ヸ굘ꗜヘﭐঝ늀ݫ ƻԈשּׁঝﰈঝ直ঝꗜヘƼԈenƣԈ佴ミ굘Xﰬঝ﮸ঝ ƤԌ㺬ヸ佈ミ㹼ヸ굘ꗜヘﰀঝ ƭԈﯜঝﲸঝﭘঝ佈ミ㹼ヸŖԈlas뎈ݫŕԈ佴ミ굘\ﳜঝﱨঝ ŞԌ㺬ヸ佈ミ㹼ヸ굘ꗜヘﲰঝa ŇԈﲌঝﵨঝﰈঝ,ňԈqueaŏԈ佴ミ굘`ﶌঝﴘঝ ŰԌ㺬ヸ佈ミ㹼ヸ굘ꗜヘﵠঝ ŹԈﴼঝ︨ঝﲸঝŇЈŢԈfrenteヸ佈ミ㹼ヸŧԈ佴ミ굘g﹌ঝ﷘ঝ ŨԌ㺬ヸ佈ミ㹼ヸ굘ꗜヘ︠ঝ đԈ﷼ঝﻘঝﵨঝ佈ミ㹼ヸĚԈa떨ݫęԈ佴ミ굘iﻼঝﺈঝ ĂԌ㺬ヸ佈ミ㹼ヸ굘ꗜヘﻐঝŬЌ ċԈﺬঝﾈঝ︨ঝ뙀ݫČԈlosĳԈ佴ミ굘m&#10;ﾬঝＸঝ ĴԌ㺬ヸ佈ミ㹼ヸ굘ꗜヘﾀঝ ĽԈ｜ঝHঞﻘঝĦԈcrecientesīԈ佴ミ굘x lঞ￸ঝ ĬԌ㺬ヸ佈ミ㹼ヸ굘ꗜヘ@ঞ ǕԈঞĈঞﾈঝǞԈproblemas뒴ݫ럀ݫǃԈ佴ミ굘Ĭঞ¸ঞ ǄԌ㺬ヸ佈ミ㹼ヸ굘ꗜヘĀঞ ǍԈÜঞƸঞHঞ뒜ݫ롘ݫǶԈdeミ㹼ヸǵԈ佴ミ굘ǜঞŨঞ ǾԌ㺬ヸ佈ミ㹼ヸ굘ꗜヘưঞ ǧԈƌঞɨঞĈঞ佈ミ㹼ヸǨԈla뤸ݫǯԈ佴ミ굘ʌঞȘঞ ƐԌ㺬ヸ佈ミ㹼ヸ굘ꗜヘɠঞ ƙԈȼঞ̨ঞƸঞ佈ミ㹼ヸƂԈescasezƇԈ佴ミ굘͌ঞ˘ঞ ƈԌ㺬ヸ佈ミ㹼ヸ굘ꗜヘ̠ঞ멐ݫ ƱԈ˼ঞϘঞɨঞꗜヘƺԈdeƹԈ佴ミ굘 ϼঞΈঞ ƢԌ㺬ヸ佈ミ㹼ヸ굘ꗜヘϐঞ묀ݫ ƫԈάঞҘঞ̨ঞꗜヘƬԈalimentos ƺЈőԈ佴ミ굘Ҽঞшঞ ŚԌ㺬ヸ佈ミ㹼ヸ굘ꗜヘҐঞ ŃԈѬঞՈঞϘঞńԈlosƬЈŋԈ佴ミ굘¡լঞӸঞ ŌԌ㺬ヸ佈ミ㹼ヸ굘ꗜヘՀঞ ŵԈԜঞ؈ঞҘঞžԈEstado버ݫ뵰ݫ밀ݫţԈ佴ミ굘¨جঞָঞ ŤԌ㺬ヸ佈ミ㹼ヸ굘ꗜヘ؀ঞ ŭԈלঞۈঞՈঞĖԈalgunos뵄ݫ븠ݫ벰ݫěԈ佴ミ굘°۬ঞٸঞ ĜԌ㺬ヸ佈ミ㹼ヸ굘ꗜヘۀঞ ąԈڜঞވঞ؈ঞĎԈpaísesĳԈ佴ミ굘¶ެঞܸঞ ĴԌ㺬ヸ佈ミ㹼ヸ굘ꗜヘހঞ뻈ݫ ĽԈݜঞ࠸ঞۈঞ뺤ݫĦԈ,ĥԈ佴ミ굘¸࡜ঞߨঞ ĮԌ㺬ヸ佈ミ㹼ヸ굘ꗜヘ࠰ঞ ǗԈࠌঞࣨঞވঞǘԈ&#10;entreǟԈ佴ミ굘¾ऌঞ࢘ঞ ǀԌ㺬ヸ佈ミ㹼ヸ굘ꗜヘ࣠ঞ ǉԈࢼঞঘঞ࠸ঞǲԈlos뾐ݫǱԈ佴ミ굘Â়ঞैঞ ǺԌ㺬ヸ佈ミ㹼ヸ굘ꗜヘঐঞ ǣԈ६ঞੈঞࣨঞǤԈqueǌЈǫԈ佴ミ굘Æ੬ঞ৸ঞ ǬԌ㺬ヸ佈ミ㹼ヸ굘ꗜヘੀঞ ƕԈਜঞ૸ঞঘঞƞԈse ǦЈƝԈ佴ミ굘É&#10;ଜঞનঞ ƆԌ㺬ヸ佈ミ㹼ヸ굘ꗜヘ૰ঞ술ݫ ƏԈૌঞஸঞੈঞꗜヘưԈencuentran ƞЈƵԈ佴ミ굘Ô௜ঞ୨ঞ ƾԌ㺬ヸ佈ミ㹼ヸ굘ꗜヘரঞ신ݫ ƧԈ஌ঞ౸ঞ૸ঞꗜヘƨԈKuwait ƶЈƭԈ佴ミ굘Úಜঞనঞ ŖԌ㺬ヸ佈ミ㹼ヸ굘ꗜヘ౰ঞ şԈౌঞനঞஸঞŀԈ, ƨЈŇԈ佴ミ굘Üൌঞ೘ঞ ňԌ㺬ヸ佈ミ㹼ヸ굘ꗜヘഠঞ űԈ೼ঞෘঞ౸ঞźԈlaŹԈ佴ミ굘ß ෼ঞඈঞ ŢԌ㺬ヸ佈ミ㹼ヸ굘ꗜヘැঞ ūԈඬঞຘঞനঞŬԈRepúblicađԈ佴ミ굘éຼঞ่ঞ ĚԌ㺬ヸ佈ミ㹼ヸ굘ꗜヘຐঞ ăԈ๬ঞམঞෘঞĄԈpopularĉԈ佴ミ굘ñོঞ༈ঞ ĲԌ㺬ヸ佈ミ㹼ヸ굘ꗜヘཐঞ ĻԈ༬ঞဈঞຘঞļԈdeģԈ佴ミ굘ôာঞྸঞ ĤԌ㺬ヸ佈ミ㹼ヸ굘ꗜヘကঞ ĭԈ࿜ঞႸঞམঞǖԈ&#10;ChinaǕԈ佴ミ굘úნঞၨঞ ǞԌ㺬ヸ佈ミ㹼ヸ굘ꗜヘႰঞ ǇԈႌঞᅨঞဈঞǈԈyǏԈ佴ミ굘üᆌঞᄘঞ ǰԌ㺬ヸ佈ミ㹼ヸ굘ꗜヘᅠঞ ǹԈᄼঞመঞႸঞǢԈ&#10;CoreaǡԈ佴ミ굘Ăሼঞᇈঞ ǪԌ㺬ヸ佈ミ㹼ヸ굘ꗜヘሐঞ ƓԈᇬঞወঞᅨঞƔԈdelƛԈ佴ミ굘Ćዬঞቸঞ ƜԌ㺬ヸ佈ミ㹼ヸ굘ꗜヘዀঞ ƅԈኜঞ፸ঞመঞƎԈSurƍԈ佴ミ굘ĉ᎜ঞጨঞ ƶԌ㺬ヸ佈ミ㹼ヸ굘ꗜヘ፰ঞ ƿԈፌঞᐨঞወঞƠԈ,ƧԈ佴ミ굘ċᑌঞᏘঞ ƨԌ㺬ヸ佈ミ㹼ヸ굘ꗜヘᐠঞ őԈᏼঞᓘঞ፸ঞŚԈ&#10;entreřԈ佴ミ굘đᓼঞᒈঞ łԌ㺬ヸ佈ミ㹼ヸ굘ꗜヘᓐঞ ŋԈᒬঞᖈঞᐨঞŌԈ&#10;otrosųԈ佴ミ굘ėᖬঞᔸঞ ŴԌ㺬ヸ佈ミ㹼ヸ굘ꗜヘᖀঞ ŽԈᕜঞᘸঞᓘঞŦԈ&#10;juntoťԈ佴ミ굘ĝᙜঞᗨঞ ŮԌ㺬ヸ佈ミ㹼ヸ굘ꗜヘᘰঞ ėԈᘌঞᛨঞᖈঞĘԈağԈ佴ミ굘ğᜌঞᚘঞ ĀԌ㺬ヸ佈ミ㹼ヸ굘ꗜヘᛠঞ ĉԈᚼঞមঞᘸঞĲԈlasıԈ佴ミ굘ģូঞᝈঞ ĺԌ㺬ヸ佈ミ㹼ヸ굘ꗜヘថঞ ģԈᝬঞᡘঞᛨঞĤԈempresasĩԈ佴ミ굘Ĭজ᠈ঞ ǒԌ㺬ヸ佈ミ㹼ヸ굘ꗜヘᡐঞ ǛԈᠬঞᣰঞមঞǜԈ佴ミ굘Ļᤔঞᢠঞ ǁԌ㺬ヸ佈ミ㹼ヸ굘ꗜヘᣨঞ ǎԈᣄঞᦠঞᡘঞǳԈ,ǶԈ佴ミ굘Ľᧄঞᥐঞ ǻԌ㺬ヸ佈ミ㹼ヸ굘ꗜヘᦘঞ ǠԈᥴঞᩐঞᣰঞǥԈhaǨԈ佴ミ굘ŀᩴঞᨀঞ ǭԌ㺬ヸ佈ミ㹼ヸ굘ꗜヘᩈঞ ƚԈᨤঞᬐঞᦠঞƟԈiniciadoƀԈ佴ミ굘ŉ᬴ঞᫀঞ ƅԌ㺬ヸ佈ミ㹼ヸ굘ꗜヘᬈঞ ƲԈ᫤ঞᯀঞᩐঞƷԈunaƺԈ佴ミ굘ō ᯤঞ᭰ঞ ƿԌ㺬ヸ佈ミ㹼ヸ굘ꗜヘ᮸ঞ ƤԈᮔঞᲀঞᬐঞƩԈverdaderaŒԈ佴ミ굘ŗᲤঞᰰঞ ŗԌ㺬ヸ佈ミ㹼ヸ굘ꗜヘᱸঞ ŜԈ᱔ঞᵀঞᯀঞŁԈcarretaŊԈ佴ミ굘şᵤঞᳰঞ ŏԌ㺬ヸ佈ミ㹼ヸ굘ꗜヘᴸঞ ŴԈᴔঞᷰঞᲀঞŹԈporżԈ佴ミ굘ţḔঞᶠঞ šԌ㺬ヸ佈ミ㹼ヸ굘ꗜヘᷨঞ ŮԈ᷄ঞẰঞᵀঞēԈadquirirĔԈ佴ミ굘ŬỔঞṠঞ ęԌ㺬ヸ佈ミ㹼ヸ굘ꗜヘẨঞ ĆԈẄঞὰঞᷰঞċԈtierrasČԈ佴ミ굘Ŵᾔঞἠঞ ıԌ㺬ヸ佈ミ㹼ヸ굘ꗜヘὨঞ ľԈὄঞ†ঞẰঞģԈenĦԈ佴ミ굘ŷ⁄ঞῐঞ īԌ㺬ヸ佈ミ㹼ヸ굘ꗜヘ‘ঞ ǐԈῴঞ⃐ঞὰঞǕԈ&#10;otrosǘԈ佴ミ굘Ž⃴ঞ₀ঞ ǝԌ㺬ヸ佈ミ㹼ヸ굘ꗜヘ⃈ঞ ǊԈ₤ঞↀঞ†ঞǏԈpaísǲԈ佴ミ굘Ƃ↤ঞℰঞ ǷԌ㺬ヸ佈ミ㹼ヸ굘ꗜヘⅸঞ ǼԈ⅔ঞ∰ঞ⃐ঞǡԈparaǤԈ佴ミ굘Ƈ≔ঞ⇠ঞ ǩԌ㺬ヸ佈ミ㹼ヸ굘ꗜヘ∨ঞ ƖԈ∄ঞ⋰ঞↀঞƛԈexplotarlasƜԈ佴ミ굘Ɠ⌔ঞ⊠ঞ ƁԌ㺬ヸ佈ミ㹼ヸ굘ꗜヘ⋨ঞ ƎԈ⋄ঞ⎠ঞ∰ঞƳԈenƶԈ佴ミ굘Ɩ⏄ঞ⍐ঞ ƻԌ㺬ヸ佈ミ㹼ヸ굘ꗜヘ⎘ঞ ƠԈ⍴ঞ①ঞ⋰ঞƥԈfunciónƮԈ佴ミ굘ƞ⒄ঞ␐ঞ œԌ㺬ヸ佈ミ㹼ヸ굘ꗜヘ⑘ঞ ŘԈ␴ঞ┐ঞ⎠ঞŝԈdeŀԈ佴ミ굘ơ┴ঞⓀঞ ŅԌ㺬ヸ佈ミ㹼ヸ굘ꗜヘ┈ঞ ŲԈⓤঞ◀ঞ①ঞŷԈsuźԈ佴ミ굘Ƥ◤ঞ╰ঞ ſԌ㺬ヸ佈ミ㹼ヸ굘ꗜヘ▸ঞ ŤԈ▔ঞ⚀ঞ┐ঞũԈpropioĒԈ佴ミ굘ƫﺤজ☰ঞ ėԌ㺬ヸ佈ミ㹼ヸ굘ꗜヘ♸ঞ ĜԈ♔ঞ✘ঞ◀ঞāԈ佴ミ굘ƹ✼ঞ⛈ঞ ĊԌ㺬ヸ佈ミ㹼ヸ굘ꗜヘ✐ঞ ĳԈ⛬ঞ⟈ঞ⚀ঞĴԈ.ĻԈ佴ミ굘ƻ⟬ঞ❸ঞ ļԌ㺬ヸ佈ミ㹼ヸ굘ꗜヘ⟀ঞ ĥԈ➜ঞ⡸ঞ✘ঞĮԈLaĭԈ佴ミ굘ƾ ⢜ঞ⠨ঞ ǖԌ㺬ヸ佈ミ㹼ヸ굘ꗜヘ⡰ঞ ǟԈ⡌ঞ⤸ঞ⟈ঞǀԈdimensiónǅԈ佴ミ굘ǈ⥜ঞ⣨ঞ ǎԌ㺬ヸ佈ミ㹼ヸ굘ꗜヘ⤰ঞ ǷԈ⤌ঞ⧨ঞ⡸ঞǸԈdeǿԈ佴ミ굘ǋ⨌ঞ⦘ঞ ǠԌ㺬ヸ佈ミ㹼ヸ굘ꗜヘ⧠ঞ ǩԈ⦼ঞ⪘ঞ⤸ঞƒԈesteƑԈ佴ミ굘ǐ&#10;⪼ঞ⩈ঞ ƚԌ㺬ヸ佈ミ㹼ヸ굘ꗜヘ⪐ঞ ƃԈ⩬ঞ⭘ঞ⧨ঞƄԈmovimientoƉԈ佴ミ굘ǚ⭼ঞ⬈ঞ ƲԌ㺬ヸ佈ミ㹼ヸ굘ꗜヘ⭐ঞ ƻԈ⬬ঞⰈঞ⪘ঞƼԈ,ƣԈ佴ミ굘ǜⰬঞ⮸ঞ ƤԌ㺬ヸ佈ミ㹼ヸ굘ꗜヘⰀঞ ƭԈ⯜ঞⲸঞ⭘ঞŖԈasíŕԈ佴ミ굘ǠⳜঞⱨঞ ŞԌ㺬ヸ佈ミ㹼ヸ굘ꗜヘⲰঞ ŇԈⲌঞ⵨ঞⰈঞňԈcomoŏԈ佴ミ굘ǥⶌঞⴘঞ ŰԌ㺬ヸ佈ミ㹼ヸ굘ꗜヘⵠঞ ŹԈⴼঞ⸘ঞⲸঞŢԈelšԈ佴ミ굘Ǩ⸼ঞⷈঞ ŪԌ㺬ヸ佈ミ㹼ヸ굘ꗜヘ⸐ঞ ēԈⷬঞ⻘ঞ⵨ঞĔԈpeligroęԈ佴ミ굘ǰ⻼ঞ⺈ঞ ĂԌ㺬ヸ佈ミ㹼ヸ굘ꗜヘ⻐ঞ ċԈ⺬ঞ⾈ঞ⸘ঞČԈqueĳԈ佴ミ굘Ǵ⾬ঞ⼸ঞ ĴԌ㺬ヸ佈ミ㹼ヸ굘ꗜヘ⾀ঞ ĽԈ⽜ঞ〸ঞ⻘ঞĦԈelĥԈ佴ミ굘Ƿぜঞ⿨ঞ ĮԌ㺬ヸ佈ミ㹼ヸ굘ꗜヘ〰ঞ ǗԈ「ঞヨঞ⾈ঞǘԈ&#10;mismoǟԈ佴ミ굘ǽ&#10;ㄌঞ゘ঞ ǀԌ㺬ヸ佈ミ㹼ヸ굘ꗜヘムঞ ǉԈゼঞㆨঞ〸ঞǲԈrepresentaǷԈ佴ミ굘Ȉ㇌ঞㅘঞ ǸԌ㺬ヸ佈ミ㹼ヸ굘ꗜヘㆠঞ ǡԈㅼঞ㉘ঞヨঞǪԈparaǩԈ佴ミ굘ȍ㉼ঞ㈈ঞ ƒԌ㺬ヸ佈ミ㹼ヸ굘ꗜヘ㉐ঞ ƛԈ㈬ঞ㌘ঞㆨঞƜԈnuestroƁԈ佴ミ굘ȕ㌼ঞ㋈ঞ ƊԌ㺬ヸ佈ミ㹼ヸ굘ꗜヘ㌐ঞ ƳԈ㋬ঞ㏈ঞ㉘ঞƴԈpaísƻԈ佴ミ굘ș㏬ঞ㍸ঞ ƼԌ㺬ヸ佈ミ㹼ヸ굘ꗜヘ㏀ঞ ƥԈ㎜ঞ㑸ঞ㌘ঞƮԈ,ƭԈ佴ミ굘ț㒜ঞ㐨ঞ ŖԌ㺬ヸ佈ミ㹼ヸ굘ꗜヘ㑰ঞ şԈ㑌ঞ㔨ঞ㏈ঞŀԈseŇԈ佴ミ굘Ȟ㕌ঞ㓘ঞ ňԌ㺬ヸ佈ミ㹼ヸ굘ꗜヘ㔠ঞ űԈ㓼ঞ㗘ঞ㑸ঞźԈ&#10;puedeŹԈ佴ミ굘Ȥ㗼ঞ㖈ঞ ŢԌ㺬ヸ佈ミ㹼ヸ굘ꗜヘ㗐ঞ ūԈ㖬ঞ㚘ঞ㔨ঞŬԈejemplificarđԈ佴ミ굘ȱ㚼ঞ㙈ঞ ĚԌ㺬ヸ佈ミ㹼ヸ굘ꗜヘ㚐ঞ ăԈ㙬ঞ㝈ঞ㗘ঞĄԈsiċԈ佴ミ굘ȴ㝬ঞ㛸ঞ ČԌ㺬ヸ佈ミ㹼ヸ굘ꗜヘ㝀ঞ ĵԈ㜜ঞ㟸ঞ㚘ঞľԈseĽԈ佴ミ굘ȷ㠜ঞ㞨ঞ ĦԌ㺬ヸ佈ミ㹼ヸ굘ꗜヘ㟰ঞ įԈ㟌ঞ㢨ঞ㝈ঞǐԈ&#10;tieneǗԈ佴ミ굘Ƚ㣌ঞ㡘ঞ ǘԌ㺬ヸ佈ミ㹼ヸ굘ꗜヘ㢠ঞ ǁԈ㡼ঞ㥘ঞ㟸ঞǊԈenǉԈ佴ミ굘ɀ㥼ঞ㤈ঞ ǲԌ㺬ヸ佈ミ㹼ヸ굘ꗜヘ㥐ঞ ǻԈ㤬ঞ㨘ঞ㢨ঞǼԈcuentaǡԈ佴ミ굘ɇ㨼ঞ㧈ঞ ǪԌ㺬ヸ佈ミ㹼ヸ굘ꗜヘ㨐ঞ ƓԈ㧬ঞ㫈ঞ㥘ঞƔԈqueƛԈ佴ミ굘ɋ㫬ঞ㩸ঞ ƜԌ㺬ヸ佈ミ㹼ヸ굘ꗜヘ㫀ঞ ƅԈ㪜ঞ㭸ঞ㨘ঞƎԈdeƍԈ佴ミ굘Ɏ㮜ঞ㬨ঞ ƶԌ㺬ヸ佈ミ㹼ヸ굘ꗜヘ㭰ঞ ƿԈ㭌ঞ㰸ঞ㫈ঞƠԈacuerdoƥԈ佴ミ굘ɖ㱜ঞ㯨ঞ ƮԌ㺬ヸ佈ミ㹼ヸ굘ꗜヘ㰰ঞ ŗԈ㰌ঞ㳨ঞ㭸ঞŘԈaşԈ佴ミ굘ɘ㴌ঞ㲘ঞ ŀԌ㺬ヸ佈ミ㹼ヸ굘ꗜヘ㳠ঞ ŉԈ㲼ঞ㶨ঞ㰸ঞŲԈOliverŷԈ佴ミ굘ɟ㷌ঞ㵘ঞ ŸԌ㺬ヸ佈ミ㹼ヸ굘ꗜヘ㶠ঞ šԈ㵼ঞ㹘ঞ㳨ঞŪԈDeũԈ佴ミ굘ɢ㹼ঞ㸈ঞ ĒԌ㺬ヸ佈ミ㹼ヸ굘ꗜヘ㹐ঞ ěԈ㸬ঞ㼘ঞ㶨ঞĜԈSchutterāԈ佴ミ굘ɫ㼼ঞ㻈ঞ ĊԌ㺬ヸ佈ミ㹼ヸ굘ꗜヘ㼐ঞ ĳԈ㻬ঞ㿈ঞ㹘ঞĴԈ&#10;quienĻԈ佴ミ굘ɱ㿬ঞ㽸ঞ ļԌ㺬ヸ佈ミ㹼ヸ굘ꗜヘ㿀ঞ ĥԈ㾜ঞ䂀ঞ㼘ঞĮԐesǒԈ佴ミ굘ɴ䂤ঞ䀰ঞ ǗԌ㺬ヸ佈ミ㹼ヸ굘ꗜヘ䁸ঞ ǜԈ䁔ঞ䄰ঞ㿈ঞǁԈelǄԈ佴ミ굘ɷ䅔ঞ䃠ঞ ǉԌ㺬ヸ佈ミ㹼ヸ굘ꗜヘ䄨ঞ ǶԈ䄄ঞ䇰ঞ䂀ঞǻԈrelatorǼԈ佴ミ굘ɿ䈔ঞ䆠ঞ ǡԌ㺬ヸ佈ミ㹼ヸ굘ꗜヘ䇨ঞ ǮԈ䇄ঞ䊰ঞ䄰ঞƓԈespecialƔԈ佴ミ굘ʈ䋔ঞ䉠ঞ ƙԌ㺬ヸ佈ミ㹼ヸ굘ꗜヘ䊨ঞ ƆԈ䊄ঞ䍠ঞ䇰ঞƋԈdeƎԈ佴ミ굘ʋ䎄ঞ䌐ঞ ƳԌ㺬ヸ佈ミ㹼ヸ굘ꗜヘ䍘ঞ ƸԈ䌴ঞ䐐ঞ䊰ঞƽԈlasƠԈ佴ミ굘ʏ䐴ঞ䏀ঞ ƥԌ㺬ヸ佈ミ㹼ヸ굘ꗜヘ䐈ঞ ŒԈ䏤ঞ䓐ঞ䍠ঞŗԈNacionesŘԈ佴ミ굘ʘ䓴ঞ䒀ঞ ŝԌ㺬ヸ佈ミ㹼ヸ굘ꗜヘ䓈ঞ ŊԈ䒤ঞ䖐ঞ䐐ঞŏԈUnidasŰԈ佴ミ굘ʟ䖴ঞ䕀ঞ ŵԌ㺬ヸ佈ミ㹼ヸ굘ꗜヘ䖈ঞ ŢԈ䕤ঞ䙀ঞ䓐ঞŧԈ&#10;sobreŪԈ佴ミ굘ʥ䙤ঞ䗰ঞ ůԌ㺬ヸ佈ミ㹼ヸ굘ꗜヘ䘸ঞ ĔԈ䘔ঞ䛰ঞ䖐ঞęԈelĜԈ佴ミ굘ʨ䜔ঞ䚠ঞ āԌ㺬ヸ佈ミ㹼ヸ굘ꗜヘ䛨ঞ ĎԈ䛄ঞ䞰ঞ䙀ঞĳԈderechoĴԈ佴ミ굘ʰ䟔ঞ䝠ঞ ĹԌ㺬ヸ佈ミ㹼ヸ굘ꗜヘ䞨ঞ ĦԈ䞄ঞ䡠ঞ䛰ঞīԈaĮԈ佴ミ굘ʲ䢄ঞ䠐ঞ ǓԌ㺬ヸ佈ミ㹼ヸ굘ꗜヘ䡘ঞ ǘԈ䠴ঞ䤐ঞ䞰ঞǝԈlaǀԈ佴ミ굘ʵ䤴ঞ䣀ঞ ǅԌ㺬ヸ佈ミ㹼ヸ굘ꗜヘ䤈ঞ ǲԈ䣤ঞ䧐ঞ䡠ঞǷԈalimentaciónǸԈ佴ミ굘ˁ䧴ঞ䦀ঞ ǽԌ㺬ヸ佈ミ㹼ヸ굘ꗜヘ䧈ঞ ǪԈ䦤ঞ䪀ঞ䤐ঞǯԈ,ƒԈ佴ミ굘˃䪤ঞ䨰ঞ ƗԌ㺬ヸ佈ミ㹼ヸ굘ꗜヘ䩸ঞ ƜԈ䩔ঞ䬰ঞ䧐ঞƁԈelƄԈ佴ミ굘̓䭔ঞ䫠ঞ ƉԌ㺬ヸ佈ミ㹼ヸ굘ꗜヘ䬨ঞ ƶԈ䬄ঞ새粘䪀ঞƻԈ&#10;ƾԈ.aƽԈKey1ƠԈValue1aciónƥԈ&#10;entaciónƮԈ abastecimiento.őԈabastecimiento.ŘԈOlivercarŝԌ호ঝԀ ProductIDņԈName.SmartTagᏕŋԎŸŸミ㹼ヸ굘ꗜヘॸঝ čԈlaİԈ佴ミ굘+&#10;ힴঝ흀ঝ ĵԌ㺬ヸ佈ミ㹼ヸ굘ꗜヘ히ঝ탐ݵ ĢԈ흤ঝঝঀঝħԈactualidadミ㹼ヸĨԈ佴ミ굘6ঝঝ ĭԌ㺬ヸ佈ミ㹼ヸ굘ꗜヘঝ ǚԈঝঝ힐ঝ佈ミ㹼ヸǟԈ&#10;tantoǂԈ佴ミ굘&lt;ঝঝ ǇԌ㺬ヸ佈ミ㹼ヸ굘ꗜヘঝ殨ݫ ǌԈঝঝঝenǱԈ&#10;estosǴԈ佴ミ굘Bঝঝ ǹԌ㺬ヸ佈ミ㹼ヸ굘ꗜヘঝ邤ݫ ǦԈঝঝঝlaǫԈEstados/ǬԈ佴ミ굘Jঝঝ ƑԌ㺬ヸ佈ミ㹼ヸ굘ꗜヘঝ ƞԈঝঝঝƃԈcomoƆԈ佴ミ굘Oঝঝ ƋԌ㺬ヸ佈ミ㹼ヸ굘ꗜヘঝ鈔ݫ ưԈঝঝঝdeƵԈelミ굘ƸԈ佴ミ굘Rঝঝ ƽԌ㺬ヸ佈ミ㹼ヸ굘ꗜヘঝ鋄ݫ ƪԈঝঝঝquƯԈcapital=&#10;ŐԈ佴ミ굘Z&#10;ঝঝ ŕԌ㺬ヸ佈ミ㹼ヸ굘ꗜヘঝ łԈঝঝঝenteŇԈtransnacionalňԈ佴ミ굘hঝঝ ōԌ㺬ヸ佈ミ㹼ヸ굘ꗜヘঝ źԈঝঝঝŀЈſԈ&#10;hayanŢԈ佴ミ굘n ঝঝ ŧԌ㺬ヸ佈ミ㹼ヸ굘ꗜヘঝ ŬԈঝঝঝđԈadquiridoRĚԈ佴ミ굘xঝঝ ğԌ㺬ヸ佈ミ㹼ヸ굘ꗜヘঝ ĄԈঝঝঝĒЈĉԈ&#10;fueraČԈ佴ミ굘~ঝঝ ıԌ㺬ヸ佈ミ㹼ヸ굘ꗜヘঝ ľԈঝঝঝníaģԈdeミ굘ĦԈ佴ミ굘ঝঝ īԌ㺬ヸ佈ミ㹼ヸ굘ꗜヘঝ霔ݫ ǐԈঝঝঝpaǕԈsuǘԈ佴ミ굘&#10;ঝঝ ǝԌ㺬ヸ佈ミ㹼ヸ굘ꗜヘঝ ǊԈঝঝঝǏԈterritorioミ굘ǰԈ佴ミ굘ঝঝ ǵԌ㺬ヸ佈ミ㹼ヸ굘ꗜヘঝ预ݫ ǢԈঝঝঝsuǧԈuna굘ǪԈ佴ミ굘ঝঝ ǯԌ㺬ヸ佈ミ㹼ヸ굘ꗜヘঝ餴ݫ ƔԈঝঝঝreƙԈcantidadЈ佴ミ굘ƂԈ佴ミ굘ঝঝ ƇԌ㺬ヸ佈ミ㹼ヸ굘ꗜヘঝ駴ݫ ƌԈঝঝঝnaƱԈdeƴԈ佴ミ굘ঝঝ ƹԌ㺬ヸ佈ミ㹼ヸ굘ꗜヘঝ ƦԈঝঝঝƫԈtierraưЈ佴ミ굘ƬԈ佴ミ굘¦ঝঝ őԌ㺬ヸ佈ミ㹼ヸ굘ꗜヘঝ魤ݫ ŞԈঝঝঝDeŃԈequivalenteńԈ佴ミ굘²ঝঝ ŉԌ㺬ヸ佈ミ㹼ヸ굘ꗜヘঝ ŶԈঝঝঝŜЈŻԈažԈ佴ミ굘´ঝঝ ţԌ㺬ヸ佈ミ㹼ヸ굘ꗜヘঝ ŨԈঝঝঝŶЈŭԈtodaĐԈ佴ミ굘¹ঝঝ ĕԌ㺬ヸ佈ミ㹼ヸ굘ꗜヘঝ ĂԈঝঝঝŨЈćԈlaĊԈ佴ミ굘¼&#10;ঝঝ ďԌ㺬ヸ佈ミ㹼ヸ굘ꗜヘঝ ĴԈঝঝঝĂЈĹԈsuperficiećЌĢԈ佴ミ굘Ç&#10;ঝঝ ħԌ㺬ヸ佈ミ㹼ヸ굘ꗜヘঝıЈ ĬԈঝঝঝǑԈcultivableミ㹼ヸǚԈ佴ミ굘Òঝঝ ǟԌ㺬ヸ佈ミ㹼ヸ굘ꗜヘঝ ǄԈঝঝঝꂄݫꀐݫǉԈdeミ㹼ヸǌԈ佴ミ굘Õঝঝ ǱԌ㺬ヸ佈ミ㹼ヸ굘ꗜヘঝá ǾԈঝঝঝꄴݫꃀݫǣԈFranciaꗜヘǤԈ佴ミ굘Üঝঝ ǩԌ㺬ヸ佈ミ㹼ヸ굘ꗜヘঝa ƖԈঝঝঝꇴݫꆀݫƛԈ.佈ミ㹼ヸƞԈ佴ミ굘Þঝঝ ƃԌ㺬ヸ佈ミ㹼ヸ굘ꗜヘঝom ƈԈঝঝঝƍԈ&#10; ƕЌưԈde1ƷԈenƺԈlaƂЈƹԈmineríalƢԈToken ListƧԈantecedente㹼ヸƨԈ佴ミ굘纴ঝঝƭԈunÒŐԊEl antecedente de la minería resulta un peligro en las condiciones internacionales, en las que frente a los crecientes problemas de la escasez de alimentos los Estado algunos países, entre los que se encuentran Kuwait, la República popular de China y Corea del Sur, entre otros junto a las empresas transnacionales, ha iniciado una verdadera carreta por adquirir tierras en otros país para explotarlas en función de su propio abastecimiento. La dimensión de este movimiento, así como el peligro que el mismo representa para nuestro país, se puede ejemplificar si se tiene en cuenta que de acuerdo a Oliver De Schutter quien es el relator especial de las Naciones Unidas sobre el derecho a la alimentación, el ￼￼￼￼￼￼￼￼￼￼￼￼￼￼￼￼￼￼￼￼￼￼￼￼￼￼￼￼￼￼￼￼￼￼￼￼￼￼￼￼￼￼￼￼￼￼￼￼￼￼￼￼￼￼￼￼￼￼￼￼￼￼￼￼￼￼￼￼￼￼￼￼￼￼￼￼￼￼￼￼￼￼￼￼￼￼￼￼￼￼￼￼￼￼￼￼￼￼￼￼￼￼￼￼￼￼￼￼￼￼￼￼￼￼￼￼￼￼￼￼￼￼￼￼￼&#10;o ÒƆԌ㺬ヸ佈ミ㹼ヸ굘ꗜヘঝ ƏԈঝঝঝưԈ佴ミ굘ঝঝ ƵԌ㺬ヸ佈ミ㹼ヸ굘ꗜヘঝ굘 ƢԈঝঝঝ㺬ヸƧԈ佴ミ굘ঝঝ ƨԌ㺬ヸ佈ミ㹼ヸ굘ꗜヘঝco őԈঝঝঝĎŚԈ佴ミ굘ঝঝ şԌ㺬ヸ佈ミ㹼ヸ굘ꗜヘঝ ńԈঝঝঝŒЈŉԈ佴ミ굘ঝঝ ŲԌ㺬ヸ佈ミ㹼ヸ굘ꗜヘঝŜЈ ŻԈঝঝঝŁЈżԈ佴ミ굘ঝঝ šԌ㺬ヸ佈ミ㹼ヸ굘ꗜヘঝꗜヘ ŮԈঝঝঝ ŴЈēԈresultaŹЈĔԈ佴ミ굘&amp;ঝঝ ęԌ㺬ヸ佈ミ㹼ヸ굘ꗜヘঝ ĆԈঝঝঝ꺰ݫ굀ݫċԈ佴ミ굘)ঝঝ ČԌ㺬ヸ佈ミ㹼ヸ굘ꗜヘঝ ĵԈঝঝঝľԈpeligro꺄ݫ꽠ݫ귰ݫģԈ佴ミ굘1ঝঝ ĤԌ㺬ヸ佈ミ㹼ヸ굘ꗜヘঝ ĭԈঝঝঝǖԈ佴ミ굘4ঝঝ ǛԌ㺬ヸ佈ミ㹼ヸ굘ꗜヘঝĥЌ ǀԈঝ縷ঝঝ뀈ݫǅԈlasǈԈ佴ミ굘8若ঝ豈ঝ ǍԌ㺬ヸ佈ミ㹼ヸ굘ꗜヘ賂ঝǟЌ ǺԈ襤ঝ塚ঝঝ낸ݫǿԈcondiciones낔ݫǠԈ佴ミ굘D﷼জ燎ঝ ǥԌ㺬ヸ佈ミ㹼ヸ굘ꗜヘ行ঝ㹼ヸ ƒԈ理ঝ直ঝ縷ঝƗԈ佴ミ굘S頻ঝ縉ঝ ƘԌ㺬ヸ佈ミ㹼ヸ굘ꗜヘ猪ঝ뇐ݫ ƁԈ塚ঝﭘঝ塚ঝꗜヘƊԈ,ƉԈ佴ミ굘Uﭼঝ﬈ঝ ƲԌ㺬ヸ佈ミ㹼ヸ굘ꗜヘﭐঝ늀ݫ ƻԈשּׁঝﰈঝ直ঝꗜヘƼԈenƣԈ佴ミ굘Xﰬঝ﮸ঝ ƤԌ㺬ヸ佈ミ㹼ヸ굘ꗜヘﰀঝ ƭԈﯜঝﲸঝﭘঝ佈ミ㹼ヸŖԈlas뎈ݫŕԈ佴ミ굘\ﳜঝﱨঝ ŞԌ㺬ヸ佈ミ㹼ヸ굘ꗜヘﲰঝa ŇԈﲌঝﵨঝﰈঝ,ňԈqueaŏԈ佴ミ굘`ﶌঝﴘঝ ŰԌ㺬ヸ佈ミ㹼ヸ굘ꗜヘﵠঝ ŹԈﴼঝ︨ঝﲸঝŇЈŢԈfrenteヸ佈ミ㹼ヸŧԈ佴ミ굘g﹌ঝ﷘ঝ ŨԌ㺬ヸ佈ミ㹼ヸ굘ꗜヘ︠ঝ đԈ﷼ঝﻘঝﵨঝ佈ミ㹼ヸĚԈa떨ݫęԈ佴ミ굘iﻼঝﺈঝ ĂԌ㺬ヸ佈ミ㹼ヸ굘ꗜヘﻐঝŬЌ ċԈﺬঝﾈঝ︨ঝ뙀ݫČԈlosĳԈ佴ミ굘m&#10;ﾬঝＸঝ ĴԌ㺬"/>
        </w:smartTagPr>
        <w:r>
          <w:t>la República</w:t>
        </w:r>
      </w:smartTag>
      <w:r>
        <w:t xml:space="preserve"> popular de China y Corea del Sur, entre otros</w:t>
      </w:r>
      <w:r w:rsidR="00747DF7">
        <w:t>,</w:t>
      </w:r>
      <w:r>
        <w:t xml:space="preserve"> junto a las empresas transnacionales, </w:t>
      </w:r>
      <w:r w:rsidR="00747DF7">
        <w:t>ha iniciado una verdadera carrer</w:t>
      </w:r>
      <w:r>
        <w:t>a por adquirir tierras en otros país</w:t>
      </w:r>
      <w:r w:rsidR="000D4388">
        <w:t>es</w:t>
      </w:r>
      <w:r>
        <w:t xml:space="preserve"> para explotarlas en función de su propio abastecimiento. La dimensión de este movimiento, así como el </w:t>
      </w:r>
      <w:r w:rsidR="00747DF7">
        <w:t>riesgo</w:t>
      </w:r>
      <w:r>
        <w:t xml:space="preserve"> que el mismo representa para nuestro país, se puede ejemplificar si se tiene en cuenta que de </w:t>
      </w:r>
      <w:r w:rsidR="00CE5F56">
        <w:t xml:space="preserve">acuerdo a Oliver De </w:t>
      </w:r>
      <w:proofErr w:type="spellStart"/>
      <w:r w:rsidR="00CE5F56">
        <w:t>Schutter</w:t>
      </w:r>
      <w:proofErr w:type="spellEnd"/>
      <w:r w:rsidR="00747DF7">
        <w:t>,</w:t>
      </w:r>
      <w:r w:rsidR="00CE5F56">
        <w:t xml:space="preserve"> quien es el relator especial de las Naciones Unidas sobre el derecho a la alimentación, el fenómeno aquí comentado ha signific</w:t>
      </w:r>
      <w:r w:rsidR="00747DF7">
        <w:t xml:space="preserve">ado que a partir del 2006 estos Estados y </w:t>
      </w:r>
      <w:r w:rsidR="00CE5F56">
        <w:t xml:space="preserve"> el capital transnacional hayan adquirido fuera de su territorio una cantidad de tierra equivalente a toda la superficie cultivable de Francia. </w:t>
      </w:r>
    </w:p>
    <w:p w:rsidR="00DB6AFF" w:rsidRDefault="00DB6AFF" w:rsidP="00BA22D1">
      <w:pPr>
        <w:ind w:firstLine="709"/>
        <w:jc w:val="both"/>
      </w:pPr>
    </w:p>
    <w:p w:rsidR="00E37E66" w:rsidRDefault="00CE5F56" w:rsidP="006466CA">
      <w:pPr>
        <w:ind w:firstLine="709"/>
        <w:jc w:val="both"/>
      </w:pPr>
      <w:r>
        <w:t>Nos encontramos en definitiva frente a un gobierno dominado por quienes lejos de pensar en el fortalecimiento del Estado Nacional, buscan convertirlo en un Estado fallido, incapaz de atender los problemas básicos de la población, subordinado a los intereses del capital externo y  dedicado a la acumulación por desposesión.</w:t>
      </w:r>
    </w:p>
    <w:p w:rsidR="00A64C64" w:rsidRDefault="00A64C64" w:rsidP="006466CA">
      <w:pPr>
        <w:ind w:firstLine="709"/>
        <w:jc w:val="both"/>
      </w:pPr>
    </w:p>
    <w:p w:rsidR="00E37E66" w:rsidRDefault="00CE5F56" w:rsidP="006466CA">
      <w:pPr>
        <w:jc w:val="center"/>
        <w:rPr>
          <w:b/>
        </w:rPr>
      </w:pPr>
      <w:r>
        <w:rPr>
          <w:b/>
        </w:rPr>
        <w:t>3</w:t>
      </w:r>
    </w:p>
    <w:p w:rsidR="00CE5F56" w:rsidRDefault="00CE5F56" w:rsidP="00CE5F56">
      <w:pPr>
        <w:ind w:firstLine="709"/>
        <w:jc w:val="both"/>
      </w:pPr>
      <w:r>
        <w:t>Consistente con lo anterior en el plano económico el desarrollo de la actividad de la mi</w:t>
      </w:r>
      <w:r w:rsidR="0096335C">
        <w:t>nería metálica en Panamá no está</w:t>
      </w:r>
      <w:r>
        <w:t>, desde luego, pensada en términos del desarrollo nacional. Su función básica es la de asegurar las condiciones tanto para el proceso de trabajo de los capitales externos, como</w:t>
      </w:r>
      <w:r w:rsidR="0096335C">
        <w:t xml:space="preserve"> para</w:t>
      </w:r>
      <w:r>
        <w:t xml:space="preserve"> su proceso de valorización.</w:t>
      </w:r>
    </w:p>
    <w:p w:rsidR="00CE5F56" w:rsidRDefault="00CE5F56" w:rsidP="00CE5F56">
      <w:pPr>
        <w:ind w:firstLine="709"/>
        <w:jc w:val="both"/>
      </w:pPr>
    </w:p>
    <w:p w:rsidR="00EC2319" w:rsidRPr="00B65661" w:rsidRDefault="00CE5F56" w:rsidP="00CE5F56">
      <w:pPr>
        <w:ind w:firstLine="709"/>
        <w:jc w:val="both"/>
        <w:rPr>
          <w:u w:val="single"/>
        </w:rPr>
      </w:pPr>
      <w:r>
        <w:lastRenderedPageBreak/>
        <w:t xml:space="preserve">Es conocido el hecho de que el capital para valorizarse precisa de poder incorporar trabajo vivo a los medios de producción, con el fin de generar </w:t>
      </w:r>
      <w:r w:rsidR="00EC2319">
        <w:t xml:space="preserve">los </w:t>
      </w:r>
      <w:r>
        <w:t xml:space="preserve">valores de usos que contengan el excedente. </w:t>
      </w:r>
      <w:r w:rsidR="00EC2319">
        <w:t>Esto</w:t>
      </w:r>
      <w:r w:rsidR="00B65661">
        <w:t>, en las actuales con</w:t>
      </w:r>
      <w:r w:rsidR="00D07D4F">
        <w:t xml:space="preserve">diciones de agotamiento relativo de los recursos no renovables, lleva a los capitales del mundo a buscar en todo el planeta las materias primas minerales que </w:t>
      </w:r>
      <w:r w:rsidR="00EC2319">
        <w:t>permitan la concreción de este requisito. Además, el hambre del capital transnacional por recursos minerales metálicos aparece potenciado p</w:t>
      </w:r>
      <w:r w:rsidR="00B65661">
        <w:t>or las dificultades de las divis</w:t>
      </w:r>
      <w:r w:rsidR="00EC2319">
        <w:t xml:space="preserve">as tradicionales, la incertidumbre financiera y las tendencias especulativas, las cuales elevan la demanda de los mismos, incluyendo al oro, como refugio de valor </w:t>
      </w:r>
      <w:r w:rsidR="00EC2319" w:rsidRPr="00B65661">
        <w:t>y como ele</w:t>
      </w:r>
      <w:r w:rsidR="00B65661" w:rsidRPr="00B65661">
        <w:t>mentos</w:t>
      </w:r>
      <w:r w:rsidR="00EC2319" w:rsidRPr="00B65661">
        <w:t xml:space="preserve"> de especulación.</w:t>
      </w:r>
    </w:p>
    <w:p w:rsidR="00EC2319" w:rsidRPr="00B65661" w:rsidRDefault="00EC2319" w:rsidP="00CE5F56">
      <w:pPr>
        <w:ind w:firstLine="709"/>
        <w:jc w:val="both"/>
        <w:rPr>
          <w:u w:val="single"/>
        </w:rPr>
      </w:pPr>
    </w:p>
    <w:p w:rsidR="0012792A" w:rsidRDefault="009C3393" w:rsidP="0012792A">
      <w:pPr>
        <w:ind w:firstLine="709"/>
        <w:jc w:val="both"/>
      </w:pPr>
      <w:r>
        <w:t xml:space="preserve">En el plano de la valorización del capital aparece claro que la producción minera en los países como Panamá constituye un mecanismo para reducir los costos y elevar, por tanto,  la rentabilidad del capital transnacional. </w:t>
      </w:r>
      <w:r w:rsidR="002D1BE1">
        <w:t>En términos más conceptuales se trata de un medio para reducir el costo del capital variable, detener el aumento de la llamada composición orgánica del capital, a la vez que se</w:t>
      </w:r>
      <w:r w:rsidR="00864C9C">
        <w:t xml:space="preserve"> eleva la cuota de excedentes, todo lo cual redunda en un incremento de la tasa de ganancia. Esta posibilidad se concreta, en lo fundamental y como lo han señalado los teóricos de</w:t>
      </w:r>
      <w:r w:rsidR="00B65661">
        <w:t>l</w:t>
      </w:r>
      <w:r w:rsidR="00864C9C">
        <w:t xml:space="preserve"> intercambio desigual, a través de</w:t>
      </w:r>
      <w:r w:rsidR="000A0540">
        <w:t xml:space="preserve"> la presencia de mano de obra barata y no organizada en la periferia del sistema. Este potencial se tiene claro si se tiene en cuenta, por eje</w:t>
      </w:r>
      <w:r w:rsidR="00A800C7">
        <w:t xml:space="preserve">mplo, que para el 2007 un </w:t>
      </w:r>
      <w:r w:rsidR="000A0540">
        <w:t xml:space="preserve">simple </w:t>
      </w:r>
      <w:r w:rsidR="00A800C7">
        <w:t xml:space="preserve">trabajador </w:t>
      </w:r>
      <w:r w:rsidR="000A0540" w:rsidRPr="00A800C7">
        <w:t>minero</w:t>
      </w:r>
      <w:r w:rsidR="000A0540">
        <w:t xml:space="preserve"> en los Estados Unidos de América </w:t>
      </w:r>
      <w:r w:rsidR="00A800C7">
        <w:t>tenía un sueldo equivalente a 20.49</w:t>
      </w:r>
      <w:r w:rsidR="000A0540">
        <w:t xml:space="preserve"> dólares la hora. </w:t>
      </w:r>
      <w:r w:rsidR="005B3B6A">
        <w:t xml:space="preserve"> </w:t>
      </w:r>
      <w:r w:rsidR="00C92053">
        <w:t>D</w:t>
      </w:r>
      <w:r w:rsidR="005B3B6A">
        <w:t>esde el punt</w:t>
      </w:r>
      <w:r w:rsidR="00C92053">
        <w:t>o de vista de los trabajadores,</w:t>
      </w:r>
      <w:r w:rsidR="005B3B6A">
        <w:t xml:space="preserve"> las dificultades y el ambiente en que trabajan los mineros en la periferia es tal que los mismos tienen una expectativa de vida bastante reducida. Es así que</w:t>
      </w:r>
      <w:r w:rsidR="00CB2A5C">
        <w:t>,</w:t>
      </w:r>
      <w:r w:rsidR="005B3B6A">
        <w:t xml:space="preserve"> según </w:t>
      </w:r>
      <w:r w:rsidR="00CB2A5C">
        <w:t xml:space="preserve">los </w:t>
      </w:r>
      <w:r w:rsidR="005B3B6A">
        <w:t xml:space="preserve">estudios realizados por </w:t>
      </w:r>
      <w:r w:rsidR="00217996">
        <w:t xml:space="preserve">Z. </w:t>
      </w:r>
      <w:r w:rsidR="00CB2A5C">
        <w:t xml:space="preserve">Q. </w:t>
      </w:r>
      <w:r w:rsidR="0012792A">
        <w:t xml:space="preserve">Sun y </w:t>
      </w:r>
      <w:r w:rsidR="00CB2A5C">
        <w:t>sus coautores</w:t>
      </w:r>
      <w:r w:rsidR="0012792A">
        <w:t>, en algunos países un trabajador minero que empieza a laborar a los 15 años, cosa que no es rara en este tipo de actividad, tiene una expectativa de vida de apenas 58.91 años si trabaja a cielo abierto y de 49.23 años si lo hace bajo tierra. A esto se debe agregar que en no pocos lugares del mundo la minería ha estado en las raíces de numerosas guerras civiles e intervenciones armadas, todas ellas generadas por lo que algunos llaman la “maldición de los recursos”, es decir por la lucha despiadada de los sectores dominantes y los intereses económicos externos por apropiarse de la renta que la misma genera.</w:t>
      </w:r>
    </w:p>
    <w:p w:rsidR="0012792A" w:rsidRDefault="0012792A" w:rsidP="0012792A">
      <w:pPr>
        <w:ind w:firstLine="709"/>
        <w:jc w:val="both"/>
      </w:pPr>
    </w:p>
    <w:p w:rsidR="00240C64" w:rsidRDefault="0012792A" w:rsidP="006466CA">
      <w:pPr>
        <w:ind w:firstLine="709"/>
        <w:jc w:val="both"/>
      </w:pPr>
      <w:r>
        <w:t xml:space="preserve">Nos encontramos entonces no frente a un sector que pueda convertirse en eje para el desarrollo, sino frente a una actividad de vocación extrovertida, </w:t>
      </w:r>
      <w:r w:rsidR="00C92053">
        <w:t xml:space="preserve">que es </w:t>
      </w:r>
      <w:r w:rsidR="00240C64">
        <w:t>parte de un sistema jer</w:t>
      </w:r>
      <w:r w:rsidR="00C92053">
        <w:t>arquizado de producción global, la</w:t>
      </w:r>
      <w:r>
        <w:t xml:space="preserve"> cual se convertirá en un nuevo mecanismo de extracción del excedente nacional.  </w:t>
      </w:r>
      <w:r w:rsidR="004B33C8" w:rsidRPr="004B33C8">
        <w:t>El</w:t>
      </w:r>
      <w:r w:rsidR="00240C64">
        <w:t xml:space="preserve"> actual gobierno, además, no esta en capacidad ni</w:t>
      </w:r>
      <w:r w:rsidR="0056544E">
        <w:t xml:space="preserve"> tiene la voluntad de asegurar</w:t>
      </w:r>
      <w:r w:rsidR="00240C64">
        <w:t xml:space="preserve"> para el país una parte significativa de la renta diferencia</w:t>
      </w:r>
      <w:r w:rsidR="00A800C7">
        <w:t>l</w:t>
      </w:r>
      <w:r w:rsidR="00240C64">
        <w:t xml:space="preserve"> y absoluta que pueda surgir de la explotación minera. En todo caso el objetivo aquí es el de una oligarquía compradora que se conforma con las migajas que privadamente pueda recolectar de la actividad.</w:t>
      </w:r>
    </w:p>
    <w:p w:rsidR="00A64C64" w:rsidRDefault="00A64C64" w:rsidP="006466CA">
      <w:pPr>
        <w:ind w:firstLine="709"/>
        <w:jc w:val="both"/>
      </w:pPr>
    </w:p>
    <w:p w:rsidR="00A64C64" w:rsidRDefault="00240C64" w:rsidP="00A64C64">
      <w:pPr>
        <w:jc w:val="center"/>
        <w:rPr>
          <w:b/>
        </w:rPr>
      </w:pPr>
      <w:r>
        <w:rPr>
          <w:b/>
        </w:rPr>
        <w:t>4</w:t>
      </w:r>
    </w:p>
    <w:p w:rsidR="005F3B09" w:rsidRDefault="00240C64" w:rsidP="00240C64">
      <w:pPr>
        <w:ind w:firstLine="709"/>
        <w:jc w:val="both"/>
      </w:pPr>
      <w:r>
        <w:t xml:space="preserve">El desarrollo del capital a nivel global con su tendencia interna a la </w:t>
      </w:r>
      <w:r w:rsidR="005D43E6">
        <w:t>continua</w:t>
      </w:r>
      <w:r>
        <w:t xml:space="preserve"> e ilimitada expansión, </w:t>
      </w:r>
      <w:r w:rsidRPr="005D43E6">
        <w:t xml:space="preserve">genera por </w:t>
      </w:r>
      <w:r w:rsidR="00A800C7" w:rsidRPr="005D43E6">
        <w:t>su</w:t>
      </w:r>
      <w:r w:rsidRPr="005D43E6">
        <w:t xml:space="preserve"> misma </w:t>
      </w:r>
      <w:r w:rsidR="005D43E6" w:rsidRPr="005D43E6">
        <w:t>esencia</w:t>
      </w:r>
      <w:r w:rsidRPr="005D43E6">
        <w:t xml:space="preserve"> una contradicción con la naturaleza</w:t>
      </w:r>
      <w:r>
        <w:t xml:space="preserve"> y los servicios del ecosistema que la misma produce, los  que son elementos indispensables para la conservación de la vida. Es en este sentido que se puede afirmar que el desarrollo del sistema centrado en la valorización del capital termina</w:t>
      </w:r>
      <w:r w:rsidR="005F3B09">
        <w:t>, más tarde que temprano, produciendo</w:t>
      </w:r>
      <w:r>
        <w:t xml:space="preserve"> un</w:t>
      </w:r>
      <w:r w:rsidR="005F3B09">
        <w:t>a</w:t>
      </w:r>
      <w:r>
        <w:t xml:space="preserve"> fractura metabólica</w:t>
      </w:r>
      <w:r w:rsidR="005F3B09">
        <w:t xml:space="preserve">, la cual significa la ruptura y daño a los mecanismos de conservación y renovación de la naturaleza, provocando su degradación irreparable en el necesario intercambio de materia y energía entre el </w:t>
      </w:r>
      <w:r w:rsidR="005F3B09">
        <w:lastRenderedPageBreak/>
        <w:t xml:space="preserve">hombre y el resto de la naturaleza, poniendo así en peligro tanto su propia existencia como la de otros seres vivos. </w:t>
      </w:r>
    </w:p>
    <w:p w:rsidR="00240C64" w:rsidRDefault="005F3B09" w:rsidP="00240C64">
      <w:pPr>
        <w:ind w:firstLine="709"/>
        <w:jc w:val="both"/>
      </w:pPr>
      <w:r>
        <w:t xml:space="preserve">Más aún el capital, altamente transnacional izado, opera </w:t>
      </w:r>
      <w:r w:rsidR="00D71D5B">
        <w:t xml:space="preserve">dentro de lo que algunos </w:t>
      </w:r>
      <w:r w:rsidR="00BF244B">
        <w:t>han</w:t>
      </w:r>
      <w:r w:rsidR="00D71D5B">
        <w:t xml:space="preserve"> llamad</w:t>
      </w:r>
      <w:r w:rsidR="00BF244B">
        <w:t>o el proceso de desplazamiento. Este significa que para el capital, por ejemplo el minero, el ag</w:t>
      </w:r>
      <w:r w:rsidR="00A800C7">
        <w:t>otamiento de un determinado depó</w:t>
      </w:r>
      <w:r w:rsidR="00BF244B">
        <w:t xml:space="preserve">sito de minerales, solo significa una barrera a superar, no un limite definitivo, lo cual se consigue trasladando la producción en el espacio, es decir a otra localidad. Se trata de un proceso que por su propio mecanismo no hace más que generalizar la fractura metabólica, es decir globalizando la </w:t>
      </w:r>
      <w:r w:rsidR="00E36A40">
        <w:t>degradación ambiental y la desarticulación de ciclos y flujos de la naturaleza.</w:t>
      </w:r>
    </w:p>
    <w:p w:rsidR="00E36A40" w:rsidRDefault="00E36A40" w:rsidP="00240C64">
      <w:pPr>
        <w:ind w:firstLine="709"/>
        <w:jc w:val="both"/>
      </w:pPr>
    </w:p>
    <w:p w:rsidR="00C03C9D" w:rsidRDefault="00E36A40" w:rsidP="00477B89">
      <w:pPr>
        <w:ind w:firstLine="709"/>
        <w:jc w:val="both"/>
        <w:rPr>
          <w:u w:val="single"/>
        </w:rPr>
      </w:pPr>
      <w:r>
        <w:t>La minería, como es conocido, tiene entre sus características la de generar profundas heridas a la naturaleza, sobre todo cuando, como se pretende en nuestro país, se trata de minería a cielo abierto. Ent</w:t>
      </w:r>
      <w:r w:rsidR="00C03C9D">
        <w:t>re estos efectos se encuentra</w:t>
      </w:r>
      <w:r w:rsidR="00A800C7">
        <w:t>n</w:t>
      </w:r>
      <w:r w:rsidR="00C03C9D">
        <w:t xml:space="preserve"> los siguientes: infiltración de agua ácida; erosión y sedimentación; emisiones de partículas al aire; modificación del hábitat y pérdida de biodiversidad; contaminación de las aguas superficiales y subterráneas; y la emisión al ambiente de elementos químicos. Se trata, de </w:t>
      </w:r>
      <w:r w:rsidR="00A800C7">
        <w:t xml:space="preserve">un </w:t>
      </w:r>
      <w:r w:rsidR="00C03C9D">
        <w:t xml:space="preserve">proceso de largo impacto, a tal extremo que de acuerdo a los economistas ecológicos Joshua </w:t>
      </w:r>
      <w:proofErr w:type="spellStart"/>
      <w:r w:rsidR="00C03C9D">
        <w:t>Farley</w:t>
      </w:r>
      <w:proofErr w:type="spellEnd"/>
      <w:r w:rsidR="00C03C9D">
        <w:t xml:space="preserve"> y Herman </w:t>
      </w:r>
      <w:proofErr w:type="spellStart"/>
      <w:r w:rsidR="00C03C9D">
        <w:t>Daly</w:t>
      </w:r>
      <w:proofErr w:type="spellEnd"/>
      <w:r w:rsidR="00C03C9D">
        <w:t xml:space="preserve">, las minas explotadas por los romanos hace más de 1,500 años siguen generando infiltración de aguas residuales ácidas hacia el suelo y el manto freático.  </w:t>
      </w:r>
      <w:r w:rsidR="00A800C7">
        <w:t>Es</w:t>
      </w:r>
      <w:r w:rsidR="00C03C9D">
        <w:t xml:space="preserve"> lo fundamental, </w:t>
      </w:r>
      <w:r w:rsidR="00A800C7">
        <w:t>un</w:t>
      </w:r>
      <w:r w:rsidR="00C03C9D">
        <w:t xml:space="preserve"> proceso irreversible, cuya simple mitigación resulta extremadamente costosa</w:t>
      </w:r>
      <w:r>
        <w:t xml:space="preserve"> </w:t>
      </w:r>
      <w:r w:rsidR="00C03C9D">
        <w:t xml:space="preserve"> De acuerdo a los autores antes</w:t>
      </w:r>
      <w:r w:rsidR="00A800C7">
        <w:t xml:space="preserve"> </w:t>
      </w:r>
      <w:r w:rsidR="00C03C9D">
        <w:t xml:space="preserve">citados la limpieza en Estados Unidos de cerca de 500,000 minas abandonadas se puede calcular entre 32 y </w:t>
      </w:r>
      <w:smartTag w:uri="urn:schemas-microsoft-com:office:smarttags" w:element="metricconverter">
        <w:smartTagPr>
          <w:attr w:name="ProductID" w:val="72 miles"/>
        </w:smartTagPr>
        <w:r w:rsidR="00C03C9D">
          <w:t>72 miles</w:t>
        </w:r>
      </w:smartTag>
      <w:r w:rsidR="00C03C9D">
        <w:t xml:space="preserve"> de millones de dólares. Por su parte </w:t>
      </w:r>
      <w:proofErr w:type="spellStart"/>
      <w:r w:rsidR="00C03C9D">
        <w:t>Jared</w:t>
      </w:r>
      <w:proofErr w:type="spellEnd"/>
      <w:r w:rsidR="00C03C9D">
        <w:t xml:space="preserve"> </w:t>
      </w:r>
      <w:proofErr w:type="spellStart"/>
      <w:r w:rsidR="00C03C9D">
        <w:t>Diamond</w:t>
      </w:r>
      <w:proofErr w:type="spellEnd"/>
      <w:r w:rsidR="00C03C9D">
        <w:t xml:space="preserve"> en su libro </w:t>
      </w:r>
      <w:proofErr w:type="spellStart"/>
      <w:r w:rsidR="00C03C9D">
        <w:t>Collapse</w:t>
      </w:r>
      <w:proofErr w:type="spellEnd"/>
      <w:r w:rsidR="00C03C9D">
        <w:t xml:space="preserve">, en el que analiza un conjunto de casos en los que la sociedad colapsa por abusar del medio ambiente, llama la atención sobre el hecho de que una sola explotación minera en Montana puede llevar a generar un pasivo ecológico de cerca de mil millones de dólares. Conociendo esto los países desarrollados han venido poniendo en práctica leyes por medio de las cuales obligan a las empresas a hacerse responsables y a asegurar financieramente el pago de todos los daños generados no solo durante la construcción y la explotación de las minas, sino los que puedan generarse cuando esta se cierre. </w:t>
      </w:r>
      <w:r w:rsidR="00A800C7">
        <w:t>Es</w:t>
      </w:r>
      <w:r w:rsidR="00C03C9D">
        <w:t xml:space="preserve"> un costo tan alto que ha motivado un relocalización de la minería hacia países que tienen leyes permisivas para la explotación. </w:t>
      </w:r>
      <w:r w:rsidR="00477B89">
        <w:t xml:space="preserve"> </w:t>
      </w:r>
      <w:r w:rsidR="00C03C9D">
        <w:t xml:space="preserve">El hecho de que en la reforma al Código de Recursos Minerales no se incluyan este tipo de provisiones coloca a Panamá entre los  permisivos en relación al  uso de su medio ambiente. </w:t>
      </w:r>
      <w:r w:rsidR="00A64C64">
        <w:rPr>
          <w:u w:val="single"/>
        </w:rPr>
        <w:t xml:space="preserve"> </w:t>
      </w:r>
      <w:r w:rsidR="00C03C9D" w:rsidRPr="005D43E6">
        <w:rPr>
          <w:u w:val="single"/>
        </w:rPr>
        <w:t xml:space="preserve"> </w:t>
      </w:r>
    </w:p>
    <w:p w:rsidR="00477B89" w:rsidRPr="00477B89" w:rsidRDefault="00477B89" w:rsidP="00477B89">
      <w:pPr>
        <w:ind w:firstLine="709"/>
        <w:jc w:val="both"/>
      </w:pPr>
    </w:p>
    <w:p w:rsidR="00A64C64" w:rsidRDefault="00C03C9D" w:rsidP="00A64C64">
      <w:pPr>
        <w:jc w:val="center"/>
        <w:rPr>
          <w:b/>
        </w:rPr>
      </w:pPr>
      <w:r>
        <w:rPr>
          <w:b/>
        </w:rPr>
        <w:t>5</w:t>
      </w:r>
    </w:p>
    <w:p w:rsidR="00CE5F56" w:rsidRPr="00CE5F56" w:rsidRDefault="00C03C9D" w:rsidP="00CE5F56">
      <w:pPr>
        <w:ind w:firstLine="709"/>
        <w:jc w:val="both"/>
      </w:pPr>
      <w:r>
        <w:t>La conclusión lógica de todo lo anterior es clara. No solo se trata de una simple oposición a la reforma del Código, se trata de entender que la minería no es camino adecuado para el desarrollo nacional. En estas circunstancia toma sentido declara</w:t>
      </w:r>
      <w:r w:rsidR="00A800C7">
        <w:t>r</w:t>
      </w:r>
      <w:r>
        <w:t xml:space="preserve"> a Panamá país libre de minería</w:t>
      </w:r>
      <w:r w:rsidR="006466CA">
        <w:t xml:space="preserve"> </w:t>
      </w:r>
    </w:p>
    <w:sectPr w:rsidR="00CE5F56" w:rsidRPr="00CE5F5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762E"/>
    <w:rsid w:val="000328F0"/>
    <w:rsid w:val="000600EA"/>
    <w:rsid w:val="000A0540"/>
    <w:rsid w:val="000D4388"/>
    <w:rsid w:val="0012792A"/>
    <w:rsid w:val="00217996"/>
    <w:rsid w:val="00240C64"/>
    <w:rsid w:val="002614B6"/>
    <w:rsid w:val="002676CC"/>
    <w:rsid w:val="002D1BE1"/>
    <w:rsid w:val="003B2743"/>
    <w:rsid w:val="00477B89"/>
    <w:rsid w:val="004B33C8"/>
    <w:rsid w:val="0056544E"/>
    <w:rsid w:val="005B3B6A"/>
    <w:rsid w:val="005D43E6"/>
    <w:rsid w:val="005E49F5"/>
    <w:rsid w:val="005F3B09"/>
    <w:rsid w:val="006466CA"/>
    <w:rsid w:val="006515E4"/>
    <w:rsid w:val="00687235"/>
    <w:rsid w:val="006D4C81"/>
    <w:rsid w:val="00747DF7"/>
    <w:rsid w:val="0077074E"/>
    <w:rsid w:val="007849DC"/>
    <w:rsid w:val="007A3AA0"/>
    <w:rsid w:val="007E535C"/>
    <w:rsid w:val="00826CCF"/>
    <w:rsid w:val="0082762E"/>
    <w:rsid w:val="0084374D"/>
    <w:rsid w:val="00864C9C"/>
    <w:rsid w:val="00887C60"/>
    <w:rsid w:val="008E6E05"/>
    <w:rsid w:val="00905CD1"/>
    <w:rsid w:val="0096335C"/>
    <w:rsid w:val="009C3393"/>
    <w:rsid w:val="00A5456D"/>
    <w:rsid w:val="00A64C64"/>
    <w:rsid w:val="00A800C7"/>
    <w:rsid w:val="00B0040F"/>
    <w:rsid w:val="00B65661"/>
    <w:rsid w:val="00BA22D1"/>
    <w:rsid w:val="00BD428B"/>
    <w:rsid w:val="00BF244B"/>
    <w:rsid w:val="00C03C9D"/>
    <w:rsid w:val="00C92053"/>
    <w:rsid w:val="00CB0AC7"/>
    <w:rsid w:val="00CB2A5C"/>
    <w:rsid w:val="00CE5F56"/>
    <w:rsid w:val="00D07D4F"/>
    <w:rsid w:val="00D71D5B"/>
    <w:rsid w:val="00DB6AFF"/>
    <w:rsid w:val="00DE13AA"/>
    <w:rsid w:val="00E26AD4"/>
    <w:rsid w:val="00E36A40"/>
    <w:rsid w:val="00E37E66"/>
    <w:rsid w:val="00EC2319"/>
    <w:rsid w:val="00F8634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2048</Words>
  <Characters>11269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TESIS SOBRE LA MINERIA</vt:lpstr>
    </vt:vector>
  </TitlesOfParts>
  <Company>HOME</Company>
  <LinksUpToDate>false</LinksUpToDate>
  <CharactersWithSpaces>13291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TESIS SOBRE LA MINERIA</dc:title>
  <dc:subject/>
  <dc:creator>Flia. JOVANE</dc:creator>
  <cp:keywords/>
  <dc:description/>
  <cp:lastModifiedBy>Malloy Ruiz</cp:lastModifiedBy>
  <cp:revision>2</cp:revision>
  <dcterms:created xsi:type="dcterms:W3CDTF">2011-02-24T13:36:00Z</dcterms:created>
  <dcterms:modified xsi:type="dcterms:W3CDTF">2011-02-24T13:36:00Z</dcterms:modified>
</cp:coreProperties>
</file>